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4CCD" w14:textId="77777777" w:rsidR="00CE6178" w:rsidRPr="0097281A" w:rsidRDefault="00CE6178" w:rsidP="00CE6178">
      <w:pPr>
        <w:jc w:val="both"/>
        <w:rPr>
          <w:lang w:val="uk-UA"/>
        </w:rPr>
      </w:pPr>
    </w:p>
    <w:tbl>
      <w:tblPr>
        <w:tblpPr w:leftFromText="180" w:rightFromText="180" w:vertAnchor="page" w:horzAnchor="margin" w:tblpY="1036"/>
        <w:tblW w:w="9625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293"/>
        <w:gridCol w:w="236"/>
      </w:tblGrid>
      <w:tr w:rsidR="00CE6178" w:rsidRPr="00A469FC" w14:paraId="13E1BE3F" w14:textId="77777777" w:rsidTr="00E425FD">
        <w:trPr>
          <w:trHeight w:val="1422"/>
        </w:trPr>
        <w:tc>
          <w:tcPr>
            <w:tcW w:w="1097" w:type="dxa"/>
            <w:tcBorders>
              <w:bottom w:val="thickThinSmallGap" w:sz="24" w:space="0" w:color="auto"/>
            </w:tcBorders>
          </w:tcPr>
          <w:p w14:paraId="672E0BD8" w14:textId="77777777" w:rsidR="00CE6178" w:rsidRPr="00AC1A84" w:rsidRDefault="00CE6178" w:rsidP="00E425F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9549AED" wp14:editId="1DC8585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tcBorders>
              <w:bottom w:val="thickThinSmallGap" w:sz="24" w:space="0" w:color="auto"/>
            </w:tcBorders>
          </w:tcPr>
          <w:p w14:paraId="6C894039" w14:textId="77777777" w:rsidR="00CE6178" w:rsidRPr="00642FB0" w:rsidRDefault="00CE6178" w:rsidP="00E425FD"/>
          <w:tbl>
            <w:tblPr>
              <w:tblW w:w="8195" w:type="dxa"/>
              <w:tblLayout w:type="fixed"/>
              <w:tblLook w:val="04A0" w:firstRow="1" w:lastRow="0" w:firstColumn="1" w:lastColumn="0" w:noHBand="0" w:noVBand="1"/>
            </w:tblPr>
            <w:tblGrid>
              <w:gridCol w:w="8195"/>
            </w:tblGrid>
            <w:tr w:rsidR="00CE6178" w:rsidRPr="005A3836" w14:paraId="6E899748" w14:textId="77777777" w:rsidTr="00E425FD">
              <w:trPr>
                <w:trHeight w:val="1144"/>
              </w:trPr>
              <w:tc>
                <w:tcPr>
                  <w:tcW w:w="8195" w:type="dxa"/>
                </w:tcPr>
                <w:p w14:paraId="6871B3FB" w14:textId="77777777" w:rsidR="00CE6178" w:rsidRPr="00050986" w:rsidRDefault="00CE6178" w:rsidP="00E425FD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6D1285F6" w14:textId="77777777" w:rsidR="00CE6178" w:rsidRPr="00050986" w:rsidRDefault="00CE6178" w:rsidP="00E425FD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proofErr w:type="gramStart"/>
                  <w:r w:rsidRPr="00050986">
                    <w:rPr>
                      <w:rFonts w:eastAsia="Calibri"/>
                      <w:b/>
                    </w:rPr>
                    <w:t>МІСЬКОЇ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</w:rPr>
                    <w:t xml:space="preserve"> РАДИ</w:t>
                  </w:r>
                  <w:proofErr w:type="gramEnd"/>
                </w:p>
                <w:p w14:paraId="7AAA3024" w14:textId="77777777" w:rsidR="00CE6178" w:rsidRPr="00050986" w:rsidRDefault="00CE6178" w:rsidP="00E425FD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14:paraId="6E05C5FE" w14:textId="77777777" w:rsidR="00CE6178" w:rsidRPr="00050986" w:rsidRDefault="00CE6178" w:rsidP="00E425FD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</w:rPr>
                  </w:pPr>
                </w:p>
              </w:tc>
            </w:tr>
          </w:tbl>
          <w:p w14:paraId="2F7DA8A8" w14:textId="77777777" w:rsidR="00CE6178" w:rsidRPr="009B232F" w:rsidRDefault="00CE6178" w:rsidP="00E425F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" w:type="dxa"/>
            <w:tcBorders>
              <w:bottom w:val="thickThinSmallGap" w:sz="24" w:space="0" w:color="auto"/>
            </w:tcBorders>
          </w:tcPr>
          <w:p w14:paraId="02BC067B" w14:textId="77777777" w:rsidR="00CE6178" w:rsidRDefault="00CE6178" w:rsidP="00E425FD">
            <w:pPr>
              <w:jc w:val="right"/>
              <w:rPr>
                <w:b/>
                <w:u w:val="single"/>
              </w:rPr>
            </w:pPr>
          </w:p>
          <w:p w14:paraId="0251612C" w14:textId="77777777" w:rsidR="00CE6178" w:rsidRDefault="00CE6178" w:rsidP="00E425FD"/>
          <w:p w14:paraId="07098937" w14:textId="77777777" w:rsidR="00CE6178" w:rsidRPr="00682121" w:rsidRDefault="00CE6178" w:rsidP="00E425FD">
            <w:pPr>
              <w:ind w:left="240"/>
            </w:pPr>
          </w:p>
        </w:tc>
      </w:tr>
    </w:tbl>
    <w:p w14:paraId="564C3CBD" w14:textId="77777777" w:rsidR="00CE6178" w:rsidRPr="00C878B1" w:rsidRDefault="00CE6178" w:rsidP="00CE6178">
      <w:pPr>
        <w:tabs>
          <w:tab w:val="left" w:pos="6140"/>
        </w:tabs>
        <w:jc w:val="center"/>
        <w:rPr>
          <w:b/>
          <w:sz w:val="28"/>
          <w:szCs w:val="28"/>
        </w:rPr>
      </w:pPr>
      <w:r w:rsidRPr="00C878B1">
        <w:rPr>
          <w:b/>
          <w:sz w:val="28"/>
          <w:szCs w:val="28"/>
        </w:rPr>
        <w:t>НАКАЗ</w:t>
      </w:r>
    </w:p>
    <w:p w14:paraId="45C2FBBD" w14:textId="77777777" w:rsidR="00CE6178" w:rsidRPr="00C878B1" w:rsidRDefault="00CE6178" w:rsidP="00CE6178">
      <w:pPr>
        <w:tabs>
          <w:tab w:val="left" w:pos="6140"/>
        </w:tabs>
        <w:rPr>
          <w:sz w:val="28"/>
          <w:szCs w:val="28"/>
          <w:lang w:val="uk-UA"/>
        </w:rPr>
      </w:pPr>
    </w:p>
    <w:p w14:paraId="64406A8F" w14:textId="049E2B94" w:rsidR="00CE6178" w:rsidRPr="00CE6178" w:rsidRDefault="00CE6178" w:rsidP="00CE617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04</w:t>
      </w:r>
      <w:r>
        <w:rPr>
          <w:sz w:val="28"/>
          <w:szCs w:val="28"/>
          <w:lang w:val="uk-UA"/>
        </w:rPr>
        <w:t>.01.</w:t>
      </w:r>
      <w:r w:rsidRPr="00C878B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Pr="00C878B1">
        <w:rPr>
          <w:sz w:val="28"/>
          <w:szCs w:val="28"/>
        </w:rPr>
        <w:t xml:space="preserve">   </w:t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  <w:lang w:val="uk-UA"/>
        </w:rPr>
        <w:t xml:space="preserve">    </w:t>
      </w:r>
      <w:r w:rsidRPr="00C878B1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Pr="00C878B1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3</w:t>
      </w:r>
    </w:p>
    <w:p w14:paraId="1644D52E" w14:textId="77777777" w:rsidR="00CE6178" w:rsidRPr="00C878B1" w:rsidRDefault="00CE6178" w:rsidP="00CE6178">
      <w:pPr>
        <w:rPr>
          <w:sz w:val="28"/>
          <w:szCs w:val="28"/>
        </w:rPr>
      </w:pPr>
    </w:p>
    <w:p w14:paraId="69B30865" w14:textId="77777777" w:rsidR="00CE6178" w:rsidRDefault="00CE6178" w:rsidP="00CE6178">
      <w:pPr>
        <w:jc w:val="both"/>
      </w:pPr>
    </w:p>
    <w:p w14:paraId="1455FDDC" w14:textId="77777777" w:rsidR="00CE6178" w:rsidRDefault="00CE6178" w:rsidP="00CE6178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харчування </w:t>
      </w:r>
    </w:p>
    <w:p w14:paraId="41F89B5E" w14:textId="77777777" w:rsidR="00CE6178" w:rsidRDefault="00CE6178" w:rsidP="00CE6178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учнів Харківської гімназії № 12</w:t>
      </w:r>
    </w:p>
    <w:p w14:paraId="796D32B2" w14:textId="77777777" w:rsidR="00CE6178" w:rsidRDefault="00CE6178" w:rsidP="00CE6178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ІІ семестрі 2020/2021 навчального року</w:t>
      </w:r>
    </w:p>
    <w:p w14:paraId="6D3ED6CA" w14:textId="77777777" w:rsidR="00CE6178" w:rsidRPr="00330F0B" w:rsidRDefault="00CE6178" w:rsidP="00CE6178">
      <w:pPr>
        <w:tabs>
          <w:tab w:val="left" w:pos="7485"/>
        </w:tabs>
        <w:rPr>
          <w:lang w:val="uk-UA"/>
        </w:rPr>
      </w:pPr>
    </w:p>
    <w:p w14:paraId="1EC2F49A" w14:textId="77777777" w:rsidR="00CE6178" w:rsidRPr="00330F0B" w:rsidRDefault="00CE6178" w:rsidP="00CE6178">
      <w:pPr>
        <w:tabs>
          <w:tab w:val="left" w:pos="7485"/>
        </w:tabs>
        <w:rPr>
          <w:lang w:val="uk-UA"/>
        </w:rPr>
      </w:pPr>
    </w:p>
    <w:p w14:paraId="382E7D1B" w14:textId="77777777" w:rsidR="00CE6178" w:rsidRDefault="00CE6178" w:rsidP="00CE6178">
      <w:pPr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5E4A0F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Pr="00AB0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B04F5">
        <w:rPr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</w:t>
      </w:r>
      <w:r>
        <w:rPr>
          <w:bCs/>
          <w:sz w:val="28"/>
          <w:szCs w:val="28"/>
          <w:lang w:val="uk-UA"/>
        </w:rPr>
        <w:t>», «</w:t>
      </w:r>
      <w:r w:rsidRPr="001529C0">
        <w:rPr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1529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</w:t>
      </w:r>
      <w:r w:rsidRPr="005E4A0F">
        <w:rPr>
          <w:bCs/>
          <w:sz w:val="28"/>
          <w:szCs w:val="28"/>
          <w:lang w:val="uk-UA"/>
        </w:rPr>
        <w:t xml:space="preserve"> виконання постанови Кабінету Міністрів України від 22.11.2004 № 1591 </w:t>
      </w:r>
      <w:r w:rsidRPr="005E4A0F">
        <w:rPr>
          <w:sz w:val="28"/>
          <w:szCs w:val="28"/>
          <w:lang w:val="uk-UA"/>
        </w:rPr>
        <w:t>«Про затвердження норм</w:t>
      </w:r>
      <w:r w:rsidRPr="00480C78">
        <w:rPr>
          <w:sz w:val="28"/>
          <w:szCs w:val="28"/>
          <w:lang w:val="uk-UA"/>
        </w:rPr>
        <w:t xml:space="preserve"> харчування у навчальних та дитячих закладах оздоровлення та відпочинку», </w:t>
      </w:r>
      <w:r w:rsidRPr="008461FC">
        <w:rPr>
          <w:sz w:val="28"/>
          <w:szCs w:val="28"/>
          <w:lang w:val="uk-UA"/>
        </w:rPr>
        <w:t xml:space="preserve">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</w:t>
      </w:r>
      <w:r w:rsidRPr="00025A58">
        <w:rPr>
          <w:sz w:val="28"/>
          <w:szCs w:val="28"/>
          <w:lang w:val="uk-UA"/>
        </w:rPr>
        <w:t>роки» (зі змінами), рішення 38 сесії Харківської міської ради 7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скликання від</w:t>
      </w:r>
      <w:r w:rsidRPr="00025A58">
        <w:rPr>
          <w:sz w:val="28"/>
          <w:szCs w:val="28"/>
        </w:rPr>
        <w:t> </w:t>
      </w:r>
      <w:r w:rsidRPr="00025A58">
        <w:rPr>
          <w:sz w:val="28"/>
          <w:szCs w:val="28"/>
          <w:lang w:val="uk-UA"/>
        </w:rPr>
        <w:t>02.12.2020 №</w:t>
      </w:r>
      <w:r w:rsidRPr="00025A58">
        <w:rPr>
          <w:sz w:val="28"/>
          <w:szCs w:val="28"/>
        </w:rPr>
        <w:t> </w:t>
      </w:r>
      <w:r w:rsidRPr="00C34B93">
        <w:rPr>
          <w:rStyle w:val="rvts6"/>
          <w:sz w:val="28"/>
          <w:szCs w:val="28"/>
          <w:lang w:val="uk-UA"/>
        </w:rPr>
        <w:t>2293/20</w:t>
      </w:r>
      <w:r w:rsidRPr="00C34B93">
        <w:rPr>
          <w:sz w:val="28"/>
          <w:szCs w:val="28"/>
          <w:lang w:val="uk-UA"/>
        </w:rPr>
        <w:t xml:space="preserve"> «</w:t>
      </w:r>
      <w:r w:rsidRPr="00C34B93">
        <w:rPr>
          <w:rStyle w:val="rvts6"/>
          <w:sz w:val="28"/>
          <w:szCs w:val="28"/>
          <w:lang w:val="uk-UA"/>
        </w:rPr>
        <w:t>Про</w:t>
      </w:r>
      <w:r w:rsidRPr="00C34B93">
        <w:rPr>
          <w:rStyle w:val="rvts6"/>
          <w:sz w:val="28"/>
          <w:szCs w:val="28"/>
        </w:rPr>
        <w:t> </w:t>
      </w:r>
      <w:r w:rsidRPr="00C34B93">
        <w:rPr>
          <w:rStyle w:val="rvts6"/>
          <w:sz w:val="28"/>
          <w:szCs w:val="28"/>
          <w:lang w:val="uk-UA"/>
        </w:rPr>
        <w:t>бюджет Харківської міської територіальної громади на</w:t>
      </w:r>
      <w:r w:rsidRPr="00C34B93">
        <w:rPr>
          <w:rStyle w:val="rvts6"/>
          <w:sz w:val="28"/>
          <w:szCs w:val="28"/>
          <w:lang w:val="en-US"/>
        </w:rPr>
        <w:t> </w:t>
      </w:r>
      <w:r w:rsidRPr="00C34B93">
        <w:rPr>
          <w:rStyle w:val="rvts6"/>
          <w:sz w:val="28"/>
          <w:szCs w:val="28"/>
          <w:lang w:val="uk-UA"/>
        </w:rPr>
        <w:t>2021</w:t>
      </w:r>
      <w:r w:rsidRPr="00C34B93">
        <w:rPr>
          <w:rStyle w:val="rvts6"/>
          <w:sz w:val="28"/>
          <w:szCs w:val="28"/>
          <w:lang w:val="en-US"/>
        </w:rPr>
        <w:t> </w:t>
      </w:r>
      <w:r w:rsidRPr="00C34B93">
        <w:rPr>
          <w:rStyle w:val="rvts6"/>
          <w:sz w:val="28"/>
          <w:szCs w:val="28"/>
          <w:lang w:val="uk-UA"/>
        </w:rPr>
        <w:t>рік»,</w:t>
      </w:r>
      <w:r w:rsidRPr="00C34B93">
        <w:rPr>
          <w:sz w:val="28"/>
          <w:szCs w:val="28"/>
          <w:lang w:val="uk-UA"/>
        </w:rPr>
        <w:t xml:space="preserve"> рішення виконавчого комітету Харківської міської ради від 24.12.2020 № 772 «Про організацію харчування учнів та вихованців закладів освіти м. Харкова</w:t>
      </w:r>
      <w:r w:rsidRPr="00025A58">
        <w:rPr>
          <w:sz w:val="28"/>
          <w:szCs w:val="28"/>
          <w:lang w:val="uk-UA"/>
        </w:rPr>
        <w:t xml:space="preserve"> у 2021 році»</w:t>
      </w:r>
      <w:r w:rsidRPr="00480C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28.12.2020 № 303 «</w:t>
      </w:r>
      <w:r w:rsidRPr="00480C78">
        <w:rPr>
          <w:sz w:val="28"/>
          <w:szCs w:val="28"/>
          <w:lang w:val="uk-UA"/>
        </w:rPr>
        <w:t>Про організацію харчування учнів та вихованців закладів освіти міста у 20</w:t>
      </w:r>
      <w:r>
        <w:rPr>
          <w:sz w:val="28"/>
          <w:szCs w:val="28"/>
          <w:lang w:val="uk-UA"/>
        </w:rPr>
        <w:t>21</w:t>
      </w:r>
      <w:r w:rsidRPr="00480C78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»,</w:t>
      </w:r>
      <w:r w:rsidRPr="00236258">
        <w:rPr>
          <w:sz w:val="28"/>
          <w:szCs w:val="28"/>
          <w:lang w:val="uk-UA"/>
        </w:rPr>
        <w:t xml:space="preserve"> </w:t>
      </w:r>
      <w:r w:rsidRPr="00DF4E93">
        <w:rPr>
          <w:color w:val="000000"/>
          <w:sz w:val="28"/>
          <w:szCs w:val="28"/>
          <w:lang w:val="uk-UA"/>
        </w:rPr>
        <w:t xml:space="preserve">наказу </w:t>
      </w:r>
      <w:r>
        <w:rPr>
          <w:color w:val="000000"/>
          <w:sz w:val="28"/>
          <w:szCs w:val="28"/>
          <w:lang w:val="uk-UA"/>
        </w:rPr>
        <w:t>У</w:t>
      </w:r>
      <w:r w:rsidRPr="00DF4E93">
        <w:rPr>
          <w:color w:val="000000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DF4E93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Pr="00DF4E93">
        <w:rPr>
          <w:color w:val="000000"/>
          <w:sz w:val="28"/>
          <w:szCs w:val="28"/>
          <w:lang w:val="uk-UA"/>
        </w:rPr>
        <w:t xml:space="preserve"> району від </w:t>
      </w:r>
      <w:r>
        <w:rPr>
          <w:color w:val="000000"/>
          <w:sz w:val="28"/>
          <w:szCs w:val="28"/>
          <w:lang w:val="uk-UA"/>
        </w:rPr>
        <w:t>24</w:t>
      </w:r>
      <w:r w:rsidRPr="00DF4E93">
        <w:rPr>
          <w:color w:val="000000"/>
          <w:sz w:val="28"/>
          <w:szCs w:val="28"/>
          <w:lang w:val="uk-UA"/>
        </w:rPr>
        <w:t>.12.20</w:t>
      </w:r>
      <w:r>
        <w:rPr>
          <w:color w:val="000000"/>
          <w:sz w:val="28"/>
          <w:szCs w:val="28"/>
          <w:lang w:val="uk-UA"/>
        </w:rPr>
        <w:t>20</w:t>
      </w:r>
      <w:r w:rsidRPr="00DF4E93">
        <w:rPr>
          <w:color w:val="000000"/>
          <w:sz w:val="28"/>
          <w:szCs w:val="28"/>
          <w:lang w:val="uk-UA"/>
        </w:rPr>
        <w:t xml:space="preserve"> №2</w:t>
      </w:r>
      <w:r>
        <w:rPr>
          <w:color w:val="000000"/>
          <w:sz w:val="28"/>
          <w:szCs w:val="28"/>
          <w:lang w:val="uk-UA"/>
        </w:rPr>
        <w:t>09</w:t>
      </w:r>
      <w:r w:rsidRPr="00DF4E93">
        <w:rPr>
          <w:color w:val="000000"/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у 2021 році</w:t>
      </w:r>
      <w:r w:rsidRPr="00DF4E9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наказу Харківської гімназії №12 від 24.12.2020 №</w:t>
      </w:r>
      <w:r w:rsidRPr="00D570C4">
        <w:rPr>
          <w:color w:val="000000"/>
          <w:sz w:val="28"/>
          <w:szCs w:val="28"/>
          <w:lang w:val="uk-UA"/>
        </w:rPr>
        <w:t>312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організацію освітнього процесу під час карантину в Харківській гімназії №12 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 xml:space="preserve">» та </w:t>
      </w:r>
      <w:r w:rsidRPr="00236258">
        <w:rPr>
          <w:sz w:val="28"/>
          <w:szCs w:val="28"/>
          <w:lang w:val="uk-UA"/>
        </w:rPr>
        <w:t xml:space="preserve">з метою </w:t>
      </w:r>
      <w:r w:rsidRPr="00480C78">
        <w:rPr>
          <w:sz w:val="28"/>
          <w:szCs w:val="28"/>
          <w:lang w:val="uk-UA"/>
        </w:rPr>
        <w:t xml:space="preserve">організації якісного та повноцінного харчування учнів, допомоги соціально незахищеним категоріям дітей </w:t>
      </w:r>
    </w:p>
    <w:p w14:paraId="6A824162" w14:textId="77777777" w:rsidR="00CE6178" w:rsidRPr="00330F0B" w:rsidRDefault="00CE6178" w:rsidP="00CE6178">
      <w:pPr>
        <w:shd w:val="clear" w:color="auto" w:fill="FFFFFF"/>
        <w:rPr>
          <w:color w:val="000000"/>
          <w:lang w:val="uk-UA"/>
        </w:rPr>
      </w:pPr>
    </w:p>
    <w:p w14:paraId="22133EDF" w14:textId="77777777" w:rsidR="00CE6178" w:rsidRPr="00330F0B" w:rsidRDefault="00CE6178" w:rsidP="00CE6178">
      <w:pPr>
        <w:shd w:val="clear" w:color="auto" w:fill="FFFFFF"/>
        <w:rPr>
          <w:color w:val="000000"/>
          <w:lang w:val="uk-UA"/>
        </w:rPr>
      </w:pPr>
    </w:p>
    <w:p w14:paraId="575FA490" w14:textId="77777777" w:rsidR="00CE6178" w:rsidRDefault="00CE6178" w:rsidP="00CE617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0B3900F5" w14:textId="77777777" w:rsidR="00CE6178" w:rsidRPr="00330F0B" w:rsidRDefault="00CE6178" w:rsidP="00CE6178">
      <w:pPr>
        <w:shd w:val="clear" w:color="auto" w:fill="FFFFFF"/>
        <w:rPr>
          <w:color w:val="000000"/>
        </w:rPr>
      </w:pPr>
    </w:p>
    <w:p w14:paraId="24E665E9" w14:textId="77777777" w:rsidR="00CE6178" w:rsidRPr="00330F0B" w:rsidRDefault="00CE6178" w:rsidP="00CE6178">
      <w:pPr>
        <w:shd w:val="clear" w:color="auto" w:fill="FFFFFF"/>
        <w:jc w:val="both"/>
        <w:rPr>
          <w:color w:val="000000"/>
        </w:rPr>
      </w:pPr>
    </w:p>
    <w:p w14:paraId="35E06A3F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247583">
        <w:rPr>
          <w:sz w:val="28"/>
          <w:szCs w:val="28"/>
        </w:rPr>
        <w:t>4</w:t>
      </w:r>
      <w:r w:rsidRPr="0024758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7</w:t>
      </w:r>
      <w:r w:rsidRPr="00247583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учнів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proofErr w:type="gram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14:paraId="7D58BB1D" w14:textId="77777777" w:rsidR="00CE6178" w:rsidRPr="00CC3DD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500F4BA2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молоком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14:paraId="75D568AE" w14:textId="77777777" w:rsidR="00CE6178" w:rsidRPr="001D2BA3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171DCB75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на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 xml:space="preserve"> документами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3).</w:t>
      </w:r>
    </w:p>
    <w:p w14:paraId="6D12FEE0" w14:textId="77777777" w:rsidR="00CE6178" w:rsidRPr="001D2BA3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0CC8BA22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результатами </w:t>
      </w:r>
      <w:proofErr w:type="spellStart"/>
      <w:r>
        <w:rPr>
          <w:color w:val="000000"/>
          <w:sz w:val="28"/>
          <w:szCs w:val="28"/>
        </w:rPr>
        <w:t>поглибленого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14:paraId="0B996D6A" w14:textId="77777777" w:rsidR="00CE6178" w:rsidRPr="001D2BA3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180744CA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ІІ семестр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 w:rsidRPr="001D2BA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5).</w:t>
      </w:r>
    </w:p>
    <w:p w14:paraId="69E6C595" w14:textId="77777777" w:rsidR="00CE6178" w:rsidRPr="001D2BA3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5536DAEA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Колесник О.Б., заступника директора з навчально-виховної роботи, відповідальною за організацію харчування учнів гімназії у ІІ семестрі 2020/2021 навчального року.</w:t>
      </w:r>
    </w:p>
    <w:p w14:paraId="34793187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286DDED0" w14:textId="77777777" w:rsidR="00CE6178" w:rsidRDefault="00CE6178" w:rsidP="00CE6178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1A099214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за організацію харчування учнів гімназії Колесник О.Б.:</w:t>
      </w:r>
    </w:p>
    <w:p w14:paraId="7C35CBCC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Забезпечити контроль за організацією </w:t>
      </w:r>
      <w:proofErr w:type="spellStart"/>
      <w:r>
        <w:rPr>
          <w:color w:val="000000"/>
          <w:sz w:val="28"/>
          <w:szCs w:val="28"/>
          <w:lang w:val="uk-UA"/>
        </w:rPr>
        <w:t>повноцін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color w:val="000000"/>
          <w:sz w:val="28"/>
          <w:szCs w:val="28"/>
        </w:rPr>
        <w:t xml:space="preserve"> нормами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>.</w:t>
      </w:r>
    </w:p>
    <w:p w14:paraId="36D85CB4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25692827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Опрацьовувати інформацію щодо кількості дітей, які потребують гарячого харчування (у тому числі дітей пільгових категорій).</w:t>
      </w:r>
    </w:p>
    <w:p w14:paraId="4E3633F0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01 числа кожного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</w:p>
    <w:p w14:paraId="10735AE1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відсутн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>).</w:t>
      </w:r>
    </w:p>
    <w:p w14:paraId="3472114D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170E8D38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додержанням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особистої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гігієни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вживанням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буфетної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; контроль за </w:t>
      </w:r>
      <w:proofErr w:type="spellStart"/>
      <w:r>
        <w:rPr>
          <w:color w:val="000000"/>
          <w:sz w:val="28"/>
          <w:szCs w:val="28"/>
        </w:rPr>
        <w:t>санітарно-гігієнічним</w:t>
      </w:r>
      <w:proofErr w:type="spellEnd"/>
      <w:r>
        <w:rPr>
          <w:color w:val="000000"/>
          <w:sz w:val="28"/>
          <w:szCs w:val="28"/>
        </w:rPr>
        <w:t xml:space="preserve"> станом </w:t>
      </w:r>
      <w:proofErr w:type="spellStart"/>
      <w:r>
        <w:rPr>
          <w:color w:val="000000"/>
          <w:sz w:val="28"/>
          <w:szCs w:val="28"/>
        </w:rPr>
        <w:t>обідньої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14:paraId="244C5372" w14:textId="77777777" w:rsidR="00CE6178" w:rsidRDefault="00CE6178" w:rsidP="00CE6178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1F29F570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14:paraId="27B985EF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1353D6CD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стан роботи з організації харчування учнів гімназії у ІІ семестрі 2020/2021 навчального року на засіданні педагогічної ради.</w:t>
      </w:r>
    </w:p>
    <w:p w14:paraId="12643A10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10.06.2021</w:t>
      </w:r>
    </w:p>
    <w:p w14:paraId="2A142525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інформації</w:t>
      </w:r>
      <w:proofErr w:type="spellEnd"/>
      <w:proofErr w:type="gramEnd"/>
      <w:r>
        <w:rPr>
          <w:sz w:val="28"/>
          <w:szCs w:val="28"/>
        </w:rPr>
        <w:t xml:space="preserve"> про стан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>.</w:t>
      </w:r>
    </w:p>
    <w:p w14:paraId="61E1D228" w14:textId="77777777" w:rsidR="00CE6178" w:rsidRDefault="00CE6178" w:rsidP="00CE6178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2F4840F1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Попову І.В., учителя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– молоком та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у </w:t>
      </w:r>
      <w:r>
        <w:rPr>
          <w:color w:val="000000"/>
          <w:sz w:val="28"/>
          <w:szCs w:val="28"/>
          <w:lang w:val="uk-UA"/>
        </w:rPr>
        <w:t xml:space="preserve">ІІ семестрі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>.</w:t>
      </w:r>
    </w:p>
    <w:p w14:paraId="01F0336C" w14:textId="77777777" w:rsidR="00CE6178" w:rsidRPr="00CC3DD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76F16FDA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Відповідальній за облік безоплатного харчування учнів 1-4 класів, учнів 1-х класів – молоком та учнів пільгового контингенту Поповій І.В., надавати узагальнені фінансові звіти щодо харчування учнів за бюджетні кошти за раніше встановленою формою до управління освіти.</w:t>
      </w:r>
    </w:p>
    <w:p w14:paraId="275CF230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33C3ECE3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Медичним працівникам закладу </w:t>
      </w:r>
      <w:proofErr w:type="spellStart"/>
      <w:r w:rsidRPr="00FA3788">
        <w:rPr>
          <w:sz w:val="28"/>
          <w:szCs w:val="28"/>
          <w:lang w:val="uk-UA"/>
        </w:rPr>
        <w:t>Блудовій</w:t>
      </w:r>
      <w:proofErr w:type="spellEnd"/>
      <w:r w:rsidRPr="00FA3788">
        <w:rPr>
          <w:sz w:val="28"/>
          <w:szCs w:val="28"/>
          <w:lang w:val="uk-UA"/>
        </w:rPr>
        <w:t xml:space="preserve"> Е.С., Прокоф’євій В.Г.:</w:t>
      </w:r>
    </w:p>
    <w:p w14:paraId="7E6384F2" w14:textId="77777777" w:rsidR="00CE6178" w:rsidRDefault="00CE6178" w:rsidP="00CE6178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4AF038DE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7CC26759" w14:textId="77777777" w:rsidR="00CE6178" w:rsidRPr="00996FFD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о</w:t>
      </w:r>
      <w:r w:rsidRPr="00236258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ацією</w:t>
      </w:r>
      <w:r w:rsidRPr="00236258">
        <w:rPr>
          <w:sz w:val="28"/>
          <w:szCs w:val="28"/>
          <w:lang w:val="uk-UA"/>
        </w:rPr>
        <w:t xml:space="preserve"> повноцінн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>, безпечн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і якісн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14:paraId="4903C535" w14:textId="77777777" w:rsidR="00CE6178" w:rsidRPr="00996FF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30B1501B" w14:textId="77777777" w:rsidR="00CE6178" w:rsidRPr="00996FFD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</w:t>
      </w:r>
      <w:r w:rsidRPr="00236258">
        <w:rPr>
          <w:sz w:val="28"/>
          <w:szCs w:val="28"/>
          <w:lang w:val="uk-UA"/>
        </w:rPr>
        <w:t xml:space="preserve"> замовл</w:t>
      </w:r>
      <w:r>
        <w:rPr>
          <w:sz w:val="28"/>
          <w:szCs w:val="28"/>
          <w:lang w:val="uk-UA"/>
        </w:rPr>
        <w:t>ення</w:t>
      </w:r>
      <w:r w:rsidRPr="00236258">
        <w:rPr>
          <w:sz w:val="28"/>
          <w:szCs w:val="28"/>
          <w:lang w:val="uk-UA"/>
        </w:rPr>
        <w:t>, прийма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та використовува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 та я</w:t>
      </w:r>
      <w:r>
        <w:rPr>
          <w:sz w:val="28"/>
          <w:szCs w:val="28"/>
          <w:lang w:val="uk-UA"/>
        </w:rPr>
        <w:t>єць</w:t>
      </w:r>
      <w:r w:rsidRPr="00236258">
        <w:rPr>
          <w:sz w:val="28"/>
          <w:szCs w:val="28"/>
          <w:lang w:val="uk-UA"/>
        </w:rPr>
        <w:t xml:space="preserve"> водоплавної птиці,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</w:t>
      </w:r>
      <w:r>
        <w:rPr>
          <w:sz w:val="28"/>
          <w:szCs w:val="28"/>
          <w:lang w:val="uk-UA"/>
        </w:rPr>
        <w:t>Не допускати</w:t>
      </w:r>
      <w:r w:rsidRPr="00236258">
        <w:rPr>
          <w:sz w:val="28"/>
          <w:szCs w:val="28"/>
          <w:lang w:val="uk-UA"/>
        </w:rPr>
        <w:t xml:space="preserve"> використовува</w:t>
      </w:r>
      <w:r>
        <w:rPr>
          <w:sz w:val="28"/>
          <w:szCs w:val="28"/>
          <w:lang w:val="uk-UA"/>
        </w:rPr>
        <w:t xml:space="preserve">ння </w:t>
      </w:r>
      <w:r w:rsidRPr="00236258">
        <w:rPr>
          <w:sz w:val="28"/>
          <w:szCs w:val="28"/>
          <w:lang w:val="uk-UA"/>
        </w:rPr>
        <w:t>продукт</w:t>
      </w:r>
      <w:r>
        <w:rPr>
          <w:sz w:val="28"/>
          <w:szCs w:val="28"/>
          <w:lang w:val="uk-UA"/>
        </w:rPr>
        <w:t>ів</w:t>
      </w:r>
      <w:r w:rsidRPr="00236258">
        <w:rPr>
          <w:sz w:val="28"/>
          <w:szCs w:val="28"/>
          <w:lang w:val="uk-UA"/>
        </w:rPr>
        <w:t xml:space="preserve">, що містять синтетичні барвники, ароматизатори, </w:t>
      </w:r>
      <w:proofErr w:type="spellStart"/>
      <w:r w:rsidRPr="00236258">
        <w:rPr>
          <w:sz w:val="28"/>
          <w:szCs w:val="28"/>
          <w:lang w:val="uk-UA"/>
        </w:rPr>
        <w:t>підсолоджувачі</w:t>
      </w:r>
      <w:proofErr w:type="spellEnd"/>
      <w:r w:rsidRPr="00236258">
        <w:rPr>
          <w:sz w:val="28"/>
          <w:szCs w:val="28"/>
          <w:lang w:val="uk-UA"/>
        </w:rPr>
        <w:t>, підсилювачі смаку, консерванти.</w:t>
      </w:r>
    </w:p>
    <w:p w14:paraId="1D5AEB16" w14:textId="77777777" w:rsidR="00CE6178" w:rsidRPr="00996FF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43F96536" w14:textId="77777777" w:rsidR="00CE6178" w:rsidRPr="00996FFD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роводити</w:t>
      </w:r>
      <w:r w:rsidRPr="00236258">
        <w:rPr>
          <w:sz w:val="28"/>
          <w:szCs w:val="28"/>
          <w:lang w:val="uk-UA"/>
        </w:rPr>
        <w:t xml:space="preserve"> протиепідемічні заходи щодо запобігання спалахів гострих кишкових інфекцій і харчових отруєнь.</w:t>
      </w:r>
    </w:p>
    <w:p w14:paraId="51ACA7A0" w14:textId="77777777" w:rsidR="00CE6178" w:rsidRPr="00996FF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67A78B40" w14:textId="77777777" w:rsidR="00CE6178" w:rsidRPr="00996FFD" w:rsidRDefault="00CE6178" w:rsidP="00CE6178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14:paraId="21960632" w14:textId="77777777" w:rsidR="00CE6178" w:rsidRPr="007F2492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13786DE1" w14:textId="77777777" w:rsidR="00CE6178" w:rsidRPr="007F2492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7F2492">
        <w:rPr>
          <w:color w:val="000000"/>
          <w:sz w:val="28"/>
          <w:szCs w:val="28"/>
          <w:lang w:val="uk-UA"/>
        </w:rPr>
        <w:t xml:space="preserve"> Класним керівникам 1-4 класів здійснювати організаційні заходи щодо своєчасного забезпечення безоплатним гарячим харчуванням учнів 1-4-х класів та харчуванням молоком учнів 1-х класів.</w:t>
      </w:r>
    </w:p>
    <w:p w14:paraId="0E1C0FAE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65924FDD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14:paraId="390EC054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05F537B4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 проводити роз’яснювальну роботу серед батьківської громадськості щодо організації харчування в сім’ях дітей шкільного віку.</w:t>
      </w:r>
    </w:p>
    <w:p w14:paraId="2B66980F" w14:textId="77777777" w:rsidR="00CE6178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ІІ семестру 2020/2021 навчального року</w:t>
      </w:r>
    </w:p>
    <w:p w14:paraId="19E43C9C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Заступнику директора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Колесник О.Б.</w:t>
      </w:r>
      <w:r>
        <w:rPr>
          <w:color w:val="000000"/>
          <w:sz w:val="28"/>
          <w:szCs w:val="28"/>
        </w:rPr>
        <w:t xml:space="preserve"> довести даний наказ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>.</w:t>
      </w:r>
    </w:p>
    <w:p w14:paraId="63F5F93F" w14:textId="77777777" w:rsidR="00CE6178" w:rsidRPr="00CC3DDD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25.01.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6E67D826" w14:textId="77777777" w:rsidR="00CE6178" w:rsidRPr="00CC3DDD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Лаборанту Харківської гімназії №12 Самотою Є.В. </w:t>
      </w:r>
      <w:r>
        <w:rPr>
          <w:sz w:val="28"/>
          <w:szCs w:val="28"/>
          <w:lang w:val="uk-UA"/>
        </w:rPr>
        <w:t>розмістити цей наказ на сайті гімназії.</w:t>
      </w:r>
    </w:p>
    <w:p w14:paraId="20DC2A16" w14:textId="77777777" w:rsidR="00CE6178" w:rsidRPr="007F2492" w:rsidRDefault="00CE6178" w:rsidP="00CE617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14:paraId="39474045" w14:textId="77777777" w:rsidR="00CE6178" w:rsidRDefault="00CE6178" w:rsidP="00CE617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14:paraId="7D796C55" w14:textId="77777777" w:rsidR="00CE6178" w:rsidRDefault="00CE6178" w:rsidP="00CE61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363DEDD8" w14:textId="77777777" w:rsidR="00CE6178" w:rsidRDefault="00CE6178" w:rsidP="00CE61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00DA3FC7" w14:textId="77777777" w:rsidR="00CE6178" w:rsidRDefault="00CE6178" w:rsidP="00CE61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FCD73A2" w14:textId="77777777" w:rsidR="00CE6178" w:rsidRDefault="00CE6178" w:rsidP="00CE617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7D9EC7D" w14:textId="77777777" w:rsidR="00CE6178" w:rsidRDefault="00CE6178" w:rsidP="00CE61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Л.А.Калмичкова</w:t>
      </w:r>
      <w:proofErr w:type="spellEnd"/>
    </w:p>
    <w:p w14:paraId="1E52462A" w14:textId="77777777" w:rsidR="00CE6178" w:rsidRPr="00647D0F" w:rsidRDefault="00CE6178" w:rsidP="00CE6178">
      <w:pPr>
        <w:rPr>
          <w:color w:val="000000"/>
          <w:szCs w:val="28"/>
          <w:lang w:val="uk-UA"/>
        </w:rPr>
      </w:pPr>
    </w:p>
    <w:p w14:paraId="555A6910" w14:textId="77777777" w:rsidR="00CE6178" w:rsidRPr="00647D0F" w:rsidRDefault="00CE6178" w:rsidP="00CE6178">
      <w:pPr>
        <w:rPr>
          <w:color w:val="000000"/>
          <w:szCs w:val="28"/>
          <w:lang w:val="uk-UA"/>
        </w:rPr>
      </w:pPr>
    </w:p>
    <w:p w14:paraId="087D604F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4CE473D7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733CE155" w14:textId="77777777" w:rsidR="00CE6178" w:rsidRDefault="00CE6178" w:rsidP="00CE6178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14:paraId="019D7F1B" w14:textId="77777777" w:rsidR="00CE6178" w:rsidRDefault="00CE6178" w:rsidP="00CE6178">
      <w:pPr>
        <w:rPr>
          <w:color w:val="000000"/>
          <w:sz w:val="28"/>
          <w:szCs w:val="28"/>
          <w:lang w:val="uk-UA"/>
        </w:rPr>
        <w:sectPr w:rsidR="00CE6178" w:rsidSect="00CE6178">
          <w:pgSz w:w="11906" w:h="16838"/>
          <w:pgMar w:top="1134" w:right="850" w:bottom="1134" w:left="1701" w:header="708" w:footer="708" w:gutter="0"/>
          <w:cols w:space="720"/>
        </w:sectPr>
      </w:pPr>
    </w:p>
    <w:p w14:paraId="1221E0CA" w14:textId="77777777" w:rsidR="00CE6178" w:rsidRPr="002C4375" w:rsidRDefault="00CE6178" w:rsidP="00CE6178">
      <w:pPr>
        <w:rPr>
          <w:sz w:val="28"/>
          <w:szCs w:val="28"/>
        </w:rPr>
      </w:pPr>
      <w:r w:rsidRPr="002C4375">
        <w:rPr>
          <w:sz w:val="28"/>
          <w:szCs w:val="28"/>
        </w:rPr>
        <w:t>Колесник О.Б.</w:t>
      </w:r>
    </w:p>
    <w:p w14:paraId="38B95EC8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Євтушенко</w:t>
      </w:r>
      <w:proofErr w:type="spellEnd"/>
      <w:r w:rsidRPr="002C4375">
        <w:rPr>
          <w:sz w:val="28"/>
          <w:szCs w:val="28"/>
        </w:rPr>
        <w:t xml:space="preserve"> І. В. </w:t>
      </w:r>
    </w:p>
    <w:p w14:paraId="3A75E2E1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Сичова</w:t>
      </w:r>
      <w:proofErr w:type="spellEnd"/>
      <w:r w:rsidRPr="002C4375">
        <w:rPr>
          <w:sz w:val="28"/>
          <w:szCs w:val="28"/>
        </w:rPr>
        <w:t xml:space="preserve"> Н. М.</w:t>
      </w:r>
    </w:p>
    <w:p w14:paraId="578DA728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  <w:lang w:val="uk-UA"/>
        </w:rPr>
        <w:t>Довгоспина</w:t>
      </w:r>
      <w:proofErr w:type="spellEnd"/>
      <w:r w:rsidRPr="002C4375">
        <w:rPr>
          <w:sz w:val="28"/>
          <w:szCs w:val="28"/>
        </w:rPr>
        <w:t xml:space="preserve"> </w:t>
      </w:r>
      <w:r w:rsidRPr="002C4375">
        <w:rPr>
          <w:sz w:val="28"/>
          <w:szCs w:val="28"/>
          <w:lang w:val="uk-UA"/>
        </w:rPr>
        <w:t>Т</w:t>
      </w:r>
      <w:r w:rsidRPr="002C4375">
        <w:rPr>
          <w:sz w:val="28"/>
          <w:szCs w:val="28"/>
        </w:rPr>
        <w:t xml:space="preserve">. </w:t>
      </w:r>
      <w:r w:rsidRPr="002C4375">
        <w:rPr>
          <w:sz w:val="28"/>
          <w:szCs w:val="28"/>
          <w:lang w:val="uk-UA"/>
        </w:rPr>
        <w:t>О</w:t>
      </w:r>
      <w:r w:rsidRPr="002C4375">
        <w:rPr>
          <w:sz w:val="28"/>
          <w:szCs w:val="28"/>
        </w:rPr>
        <w:t>.</w:t>
      </w:r>
    </w:p>
    <w:p w14:paraId="70528611" w14:textId="77777777" w:rsidR="00CE6178" w:rsidRPr="002C4375" w:rsidRDefault="00CE6178" w:rsidP="00CE6178">
      <w:pPr>
        <w:rPr>
          <w:sz w:val="28"/>
          <w:szCs w:val="28"/>
        </w:rPr>
      </w:pPr>
      <w:r w:rsidRPr="002C4375">
        <w:rPr>
          <w:sz w:val="28"/>
          <w:szCs w:val="28"/>
          <w:lang w:val="uk-UA"/>
        </w:rPr>
        <w:t>Гордієнко</w:t>
      </w:r>
      <w:r w:rsidRPr="002C4375">
        <w:rPr>
          <w:sz w:val="28"/>
          <w:szCs w:val="28"/>
        </w:rPr>
        <w:t xml:space="preserve"> С.С.</w:t>
      </w:r>
    </w:p>
    <w:p w14:paraId="28EE2088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Малоштанова</w:t>
      </w:r>
      <w:proofErr w:type="spellEnd"/>
      <w:r w:rsidRPr="002C4375">
        <w:rPr>
          <w:sz w:val="28"/>
          <w:szCs w:val="28"/>
        </w:rPr>
        <w:t xml:space="preserve"> О. В.</w:t>
      </w:r>
    </w:p>
    <w:p w14:paraId="5262B9AD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Ткаченко Т. М.</w:t>
      </w:r>
    </w:p>
    <w:p w14:paraId="307A0B7F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Волкова О.В.</w:t>
      </w:r>
    </w:p>
    <w:p w14:paraId="5517E552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Лещенко О. М.</w:t>
      </w:r>
    </w:p>
    <w:p w14:paraId="10C560FF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Попова І.В.</w:t>
      </w:r>
    </w:p>
    <w:p w14:paraId="7F26C0D1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Саніна</w:t>
      </w:r>
      <w:proofErr w:type="spellEnd"/>
      <w:r w:rsidRPr="002C4375">
        <w:rPr>
          <w:sz w:val="28"/>
          <w:szCs w:val="28"/>
          <w:lang w:val="uk-UA"/>
        </w:rPr>
        <w:t xml:space="preserve"> І.О.</w:t>
      </w:r>
    </w:p>
    <w:p w14:paraId="0CC01C3F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Бахметьєва</w:t>
      </w:r>
      <w:proofErr w:type="spellEnd"/>
      <w:r w:rsidRPr="002C4375">
        <w:rPr>
          <w:sz w:val="28"/>
          <w:szCs w:val="28"/>
        </w:rPr>
        <w:t xml:space="preserve"> Н.В.</w:t>
      </w:r>
    </w:p>
    <w:p w14:paraId="41085C5A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Миргород М. Є.</w:t>
      </w:r>
    </w:p>
    <w:p w14:paraId="78CBBCC3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Нєєлова</w:t>
      </w:r>
      <w:proofErr w:type="spellEnd"/>
      <w:r w:rsidRPr="002C4375">
        <w:rPr>
          <w:sz w:val="28"/>
          <w:szCs w:val="28"/>
        </w:rPr>
        <w:t xml:space="preserve"> Г.С.</w:t>
      </w:r>
    </w:p>
    <w:p w14:paraId="3B157D66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Красовська І.Г.</w:t>
      </w:r>
    </w:p>
    <w:p w14:paraId="427895EF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Лукаш О.І.</w:t>
      </w:r>
    </w:p>
    <w:p w14:paraId="271CD089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Петрик Н.М.</w:t>
      </w:r>
    </w:p>
    <w:p w14:paraId="1778E207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Шморгун</w:t>
      </w:r>
      <w:proofErr w:type="spellEnd"/>
      <w:r w:rsidRPr="002C4375">
        <w:rPr>
          <w:sz w:val="28"/>
          <w:szCs w:val="28"/>
        </w:rPr>
        <w:t xml:space="preserve"> Т.М.</w:t>
      </w:r>
    </w:p>
    <w:p w14:paraId="1383DA3F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Мітіус</w:t>
      </w:r>
      <w:proofErr w:type="spellEnd"/>
      <w:r w:rsidRPr="002C4375">
        <w:rPr>
          <w:sz w:val="28"/>
          <w:szCs w:val="28"/>
          <w:lang w:val="uk-UA"/>
        </w:rPr>
        <w:t xml:space="preserve"> В.І.</w:t>
      </w:r>
    </w:p>
    <w:p w14:paraId="4458631A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Гнатченко</w:t>
      </w:r>
      <w:proofErr w:type="spellEnd"/>
      <w:r w:rsidRPr="002C4375">
        <w:rPr>
          <w:sz w:val="28"/>
          <w:szCs w:val="28"/>
        </w:rPr>
        <w:t xml:space="preserve"> Т.О.</w:t>
      </w:r>
    </w:p>
    <w:p w14:paraId="0DDEA97A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Пивоворова</w:t>
      </w:r>
      <w:proofErr w:type="spellEnd"/>
      <w:r w:rsidRPr="002C4375">
        <w:rPr>
          <w:sz w:val="28"/>
          <w:szCs w:val="28"/>
        </w:rPr>
        <w:t xml:space="preserve"> Л. І.</w:t>
      </w:r>
    </w:p>
    <w:p w14:paraId="3218564F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Олійник</w:t>
      </w:r>
      <w:proofErr w:type="spellEnd"/>
      <w:r w:rsidRPr="002C4375">
        <w:rPr>
          <w:sz w:val="28"/>
          <w:szCs w:val="28"/>
        </w:rPr>
        <w:t xml:space="preserve"> О.В.</w:t>
      </w:r>
    </w:p>
    <w:p w14:paraId="6AB3D5E2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Мушулова</w:t>
      </w:r>
      <w:proofErr w:type="spellEnd"/>
      <w:r w:rsidRPr="002C4375">
        <w:rPr>
          <w:sz w:val="28"/>
          <w:szCs w:val="28"/>
        </w:rPr>
        <w:t xml:space="preserve"> К.Р.</w:t>
      </w:r>
    </w:p>
    <w:p w14:paraId="1021405B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Оленіч</w:t>
      </w:r>
      <w:proofErr w:type="spellEnd"/>
      <w:r w:rsidRPr="002C4375">
        <w:rPr>
          <w:sz w:val="28"/>
          <w:szCs w:val="28"/>
        </w:rPr>
        <w:t xml:space="preserve"> О.З.</w:t>
      </w:r>
    </w:p>
    <w:p w14:paraId="66AEA332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bookmarkStart w:id="0" w:name="_Hlk50371602"/>
      <w:proofErr w:type="spellStart"/>
      <w:r w:rsidRPr="002C4375">
        <w:rPr>
          <w:sz w:val="28"/>
          <w:szCs w:val="28"/>
          <w:lang w:val="uk-UA"/>
        </w:rPr>
        <w:t>Ждаміров</w:t>
      </w:r>
      <w:proofErr w:type="spellEnd"/>
      <w:r w:rsidRPr="002C4375">
        <w:rPr>
          <w:sz w:val="28"/>
          <w:szCs w:val="28"/>
          <w:lang w:val="uk-UA"/>
        </w:rPr>
        <w:t xml:space="preserve"> І.Л</w:t>
      </w:r>
      <w:bookmarkEnd w:id="0"/>
      <w:r w:rsidRPr="002C4375">
        <w:rPr>
          <w:sz w:val="28"/>
          <w:szCs w:val="28"/>
          <w:lang w:val="uk-UA"/>
        </w:rPr>
        <w:t>.</w:t>
      </w:r>
    </w:p>
    <w:p w14:paraId="54B7A196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Дурицький</w:t>
      </w:r>
      <w:proofErr w:type="spellEnd"/>
      <w:r w:rsidRPr="002C4375">
        <w:rPr>
          <w:sz w:val="28"/>
          <w:szCs w:val="28"/>
          <w:lang w:val="uk-UA"/>
        </w:rPr>
        <w:t xml:space="preserve"> П.С.</w:t>
      </w:r>
    </w:p>
    <w:p w14:paraId="23BECAF7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Світлична Л.В.</w:t>
      </w:r>
    </w:p>
    <w:p w14:paraId="697D268B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Субота</w:t>
      </w:r>
      <w:proofErr w:type="spellEnd"/>
      <w:r w:rsidRPr="002C4375">
        <w:rPr>
          <w:sz w:val="28"/>
          <w:szCs w:val="28"/>
        </w:rPr>
        <w:t xml:space="preserve"> Е.О.</w:t>
      </w:r>
    </w:p>
    <w:p w14:paraId="013C80E9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Смірнова</w:t>
      </w:r>
      <w:proofErr w:type="spellEnd"/>
      <w:r w:rsidRPr="002C4375">
        <w:rPr>
          <w:sz w:val="28"/>
          <w:szCs w:val="28"/>
        </w:rPr>
        <w:t xml:space="preserve"> Л.В.</w:t>
      </w:r>
    </w:p>
    <w:p w14:paraId="092A1907" w14:textId="77777777" w:rsidR="00CE6178" w:rsidRPr="002C4375" w:rsidRDefault="00CE6178" w:rsidP="00CE6178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Стьопкіна</w:t>
      </w:r>
      <w:proofErr w:type="spellEnd"/>
      <w:r w:rsidRPr="002C4375">
        <w:rPr>
          <w:sz w:val="28"/>
          <w:szCs w:val="28"/>
        </w:rPr>
        <w:t xml:space="preserve"> Л.Д.</w:t>
      </w:r>
    </w:p>
    <w:p w14:paraId="2F0EE5BB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Арутюнова О.А.</w:t>
      </w:r>
    </w:p>
    <w:p w14:paraId="69900126" w14:textId="77777777" w:rsidR="00CE6178" w:rsidRPr="002C4375" w:rsidRDefault="00CE6178" w:rsidP="00CE6178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Нелєпа</w:t>
      </w:r>
      <w:proofErr w:type="spellEnd"/>
      <w:r w:rsidRPr="002C4375">
        <w:rPr>
          <w:sz w:val="28"/>
          <w:szCs w:val="28"/>
        </w:rPr>
        <w:t xml:space="preserve"> З.В.</w:t>
      </w:r>
    </w:p>
    <w:p w14:paraId="5488F891" w14:textId="77777777" w:rsidR="00CE6178" w:rsidRPr="002C4375" w:rsidRDefault="00CE6178" w:rsidP="00CE6178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Шишкова О.М.</w:t>
      </w:r>
    </w:p>
    <w:p w14:paraId="25B4A819" w14:textId="77777777" w:rsidR="00CE6178" w:rsidRPr="002C4375" w:rsidRDefault="00CE6178" w:rsidP="00CE6178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Сердюк В.Ю.</w:t>
      </w:r>
    </w:p>
    <w:p w14:paraId="1EA17D42" w14:textId="77777777" w:rsidR="00CE6178" w:rsidRDefault="00CE6178" w:rsidP="00CE6178">
      <w:pPr>
        <w:rPr>
          <w:sz w:val="28"/>
          <w:szCs w:val="28"/>
          <w:lang w:val="uk-UA"/>
        </w:rPr>
      </w:pPr>
      <w:proofErr w:type="spellStart"/>
      <w:r w:rsidRPr="00FA3788">
        <w:rPr>
          <w:sz w:val="28"/>
          <w:szCs w:val="28"/>
          <w:lang w:val="uk-UA"/>
        </w:rPr>
        <w:t>Блудов</w:t>
      </w:r>
      <w:r>
        <w:rPr>
          <w:sz w:val="28"/>
          <w:szCs w:val="28"/>
          <w:lang w:val="uk-UA"/>
        </w:rPr>
        <w:t>а</w:t>
      </w:r>
      <w:proofErr w:type="spellEnd"/>
      <w:r w:rsidRPr="00FA3788">
        <w:rPr>
          <w:sz w:val="28"/>
          <w:szCs w:val="28"/>
          <w:lang w:val="uk-UA"/>
        </w:rPr>
        <w:t xml:space="preserve"> Е.С. </w:t>
      </w:r>
    </w:p>
    <w:p w14:paraId="344F0CF7" w14:textId="77777777" w:rsidR="00CE6178" w:rsidRPr="00C510B1" w:rsidRDefault="00CE6178" w:rsidP="00CE6178">
      <w:pPr>
        <w:rPr>
          <w:color w:val="000000"/>
          <w:sz w:val="28"/>
          <w:szCs w:val="28"/>
          <w:lang w:val="uk-UA"/>
        </w:rPr>
        <w:sectPr w:rsidR="00CE6178" w:rsidRPr="00C510B1" w:rsidSect="001D2BA3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  <w:r w:rsidRPr="00FA3788">
        <w:rPr>
          <w:sz w:val="28"/>
          <w:szCs w:val="28"/>
          <w:lang w:val="uk-UA"/>
        </w:rPr>
        <w:t>Прокоф’єв</w:t>
      </w:r>
      <w:r>
        <w:rPr>
          <w:sz w:val="28"/>
          <w:szCs w:val="28"/>
          <w:lang w:val="uk-UA"/>
        </w:rPr>
        <w:t>а</w:t>
      </w:r>
      <w:r w:rsidRPr="00FA3788">
        <w:rPr>
          <w:sz w:val="28"/>
          <w:szCs w:val="28"/>
          <w:lang w:val="uk-UA"/>
        </w:rPr>
        <w:t xml:space="preserve"> В.Г.</w:t>
      </w:r>
    </w:p>
    <w:p w14:paraId="57B13E37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45AC9FB1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0A772FBB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196ED807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4C6235C5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6EB5AD5E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4AC8D114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1509D5B1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3557B095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001E1056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1C655C4E" w14:textId="77777777" w:rsidR="00CE6178" w:rsidRDefault="00CE6178" w:rsidP="00CE6178">
      <w:pPr>
        <w:rPr>
          <w:color w:val="000000"/>
          <w:sz w:val="20"/>
          <w:szCs w:val="28"/>
          <w:lang w:val="uk-UA"/>
        </w:rPr>
      </w:pPr>
    </w:p>
    <w:p w14:paraId="7792E47E" w14:textId="3316CC50" w:rsidR="00CE6178" w:rsidRDefault="00CE6178" w:rsidP="00CE6178">
      <w:pPr>
        <w:rPr>
          <w:sz w:val="28"/>
          <w:szCs w:val="28"/>
          <w:lang w:val="uk-UA"/>
        </w:rPr>
        <w:sectPr w:rsidR="00CE6178" w:rsidSect="00AA0BA4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color w:val="000000"/>
          <w:sz w:val="20"/>
          <w:szCs w:val="28"/>
          <w:lang w:val="uk-UA"/>
        </w:rPr>
        <w:t>Колесник О.Б</w:t>
      </w:r>
    </w:p>
    <w:p w14:paraId="6184536B" w14:textId="77777777" w:rsidR="00807120" w:rsidRDefault="00807120"/>
    <w:sectPr w:rsidR="0080712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E1D"/>
    <w:multiLevelType w:val="multilevel"/>
    <w:tmpl w:val="24B4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20"/>
    <w:rsid w:val="00807120"/>
    <w:rsid w:val="00C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72B1"/>
  <w15:chartTrackingRefBased/>
  <w15:docId w15:val="{02C198FF-32F1-4112-B46E-858FBA02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1"/>
    <w:qFormat/>
    <w:rsid w:val="00CE617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uiPriority w:val="9"/>
    <w:semiHidden/>
    <w:rsid w:val="00CE61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81">
    <w:name w:val="Заголовок 8 Знак1"/>
    <w:link w:val="8"/>
    <w:locked/>
    <w:rsid w:val="00CE617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rvts6">
    <w:name w:val="rvts6"/>
    <w:basedOn w:val="a0"/>
    <w:rsid w:val="00CE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2021-02-02T08:29:00Z</dcterms:created>
  <dcterms:modified xsi:type="dcterms:W3CDTF">2021-02-02T08:29:00Z</dcterms:modified>
</cp:coreProperties>
</file>