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9D" w:rsidRDefault="00AD3F9D">
      <w:pPr>
        <w:pStyle w:val="normal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37" w:type="dxa"/>
        <w:tblInd w:w="-318" w:type="dxa"/>
        <w:tblBorders>
          <w:bottom w:val="single" w:sz="18" w:space="0" w:color="000000"/>
        </w:tblBorders>
        <w:tblLayout w:type="fixed"/>
        <w:tblLook w:val="0000"/>
      </w:tblPr>
      <w:tblGrid>
        <w:gridCol w:w="1135"/>
        <w:gridCol w:w="8471"/>
        <w:gridCol w:w="931"/>
      </w:tblGrid>
      <w:tr w:rsidR="00AD3F9D" w:rsidTr="003B65D8">
        <w:tc>
          <w:tcPr>
            <w:tcW w:w="1135" w:type="dxa"/>
            <w:tcBorders>
              <w:bottom w:val="single" w:sz="24" w:space="0" w:color="000000"/>
            </w:tcBorders>
          </w:tcPr>
          <w:p w:rsidR="00AD3F9D" w:rsidRPr="003B65D8" w:rsidRDefault="00AD3F9D" w:rsidP="003B65D8">
            <w:pPr>
              <w:pStyle w:val="normal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-2.1pt;margin-top:4.9pt;width:64.35pt;height:63.05pt;z-index:251658240;visibility:visible">
                  <v:imagedata r:id="rId7" o:title=""/>
                </v:shape>
              </w:pict>
            </w:r>
          </w:p>
        </w:tc>
        <w:tc>
          <w:tcPr>
            <w:tcW w:w="8471" w:type="dxa"/>
            <w:tcBorders>
              <w:bottom w:val="single" w:sz="24" w:space="0" w:color="000000"/>
            </w:tcBorders>
          </w:tcPr>
          <w:p w:rsidR="00AD3F9D" w:rsidRPr="003B65D8" w:rsidRDefault="00AD3F9D" w:rsidP="003B65D8">
            <w:pPr>
              <w:pStyle w:val="normal0"/>
              <w:rPr>
                <w:color w:val="000000"/>
                <w:sz w:val="24"/>
                <w:szCs w:val="24"/>
              </w:rPr>
            </w:pPr>
          </w:p>
          <w:tbl>
            <w:tblPr>
              <w:tblW w:w="8363" w:type="dxa"/>
              <w:tblLayout w:type="fixed"/>
              <w:tblLook w:val="0000"/>
            </w:tblPr>
            <w:tblGrid>
              <w:gridCol w:w="4111"/>
              <w:gridCol w:w="4252"/>
            </w:tblGrid>
            <w:tr w:rsidR="00AD3F9D" w:rsidTr="003B65D8">
              <w:tc>
                <w:tcPr>
                  <w:tcW w:w="4111" w:type="dxa"/>
                </w:tcPr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ХАРКІВСЬКА ГІМНАЗІЯ № 12</w:t>
                  </w:r>
                </w:p>
                <w:p w:rsidR="00AD3F9D" w:rsidRPr="003B65D8" w:rsidRDefault="00AD3F9D" w:rsidP="003B65D8">
                  <w:pPr>
                    <w:pStyle w:val="normal0"/>
                    <w:ind w:left="-35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ХАРКІВСЬКОЇ</w:t>
                  </w:r>
                </w:p>
                <w:p w:rsidR="00AD3F9D" w:rsidRPr="003B65D8" w:rsidRDefault="00AD3F9D" w:rsidP="003B65D8">
                  <w:pPr>
                    <w:pStyle w:val="normal0"/>
                    <w:ind w:left="-35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МІСЬКОЇ РАДИ</w:t>
                  </w:r>
                </w:p>
                <w:p w:rsidR="00AD3F9D" w:rsidRPr="003B65D8" w:rsidRDefault="00AD3F9D" w:rsidP="003B65D8">
                  <w:pPr>
                    <w:pStyle w:val="normal0"/>
                    <w:ind w:left="-35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ХАРКІВСЬКОЇ ОБЛАСТІ</w:t>
                  </w:r>
                </w:p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ХАРЬКОВСКАЯ ГИМНАЗИЯ № 12</w:t>
                  </w:r>
                </w:p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ХАРЬКОВСКОГО</w:t>
                  </w:r>
                </w:p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>ГОРОДСКОГО СОВЕТА</w:t>
                  </w:r>
                </w:p>
                <w:p w:rsidR="00AD3F9D" w:rsidRPr="003B65D8" w:rsidRDefault="00AD3F9D" w:rsidP="003B65D8">
                  <w:pPr>
                    <w:pStyle w:val="normal0"/>
                    <w:tabs>
                      <w:tab w:val="center" w:pos="1876"/>
                      <w:tab w:val="right" w:pos="3753"/>
                    </w:tabs>
                    <w:rPr>
                      <w:color w:val="000000"/>
                      <w:sz w:val="24"/>
                      <w:szCs w:val="24"/>
                    </w:rPr>
                  </w:pP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ab/>
                    <w:t>ХАРЬКОВСКОЙ ОБЛАСТИ</w:t>
                  </w:r>
                  <w:r w:rsidRPr="003B65D8">
                    <w:rPr>
                      <w:b/>
                      <w:color w:val="000000"/>
                      <w:sz w:val="24"/>
                      <w:szCs w:val="24"/>
                    </w:rPr>
                    <w:tab/>
                  </w:r>
                </w:p>
                <w:p w:rsidR="00AD3F9D" w:rsidRPr="003B65D8" w:rsidRDefault="00AD3F9D" w:rsidP="003B65D8">
                  <w:pPr>
                    <w:pStyle w:val="normal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D3F9D" w:rsidRPr="003B65D8" w:rsidRDefault="00AD3F9D" w:rsidP="003B65D8">
            <w:pPr>
              <w:pStyle w:val="normal0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31" w:type="dxa"/>
            <w:tcBorders>
              <w:bottom w:val="single" w:sz="24" w:space="0" w:color="000000"/>
            </w:tcBorders>
          </w:tcPr>
          <w:p w:rsidR="00AD3F9D" w:rsidRPr="003B65D8" w:rsidRDefault="00AD3F9D" w:rsidP="003B65D8">
            <w:pPr>
              <w:pStyle w:val="normal0"/>
              <w:jc w:val="right"/>
              <w:rPr>
                <w:color w:val="000000"/>
                <w:sz w:val="24"/>
                <w:szCs w:val="24"/>
                <w:u w:val="single"/>
              </w:rPr>
            </w:pPr>
          </w:p>
          <w:p w:rsidR="00AD3F9D" w:rsidRPr="003B65D8" w:rsidRDefault="00AD3F9D" w:rsidP="003B65D8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D3F9D" w:rsidRPr="003B65D8" w:rsidRDefault="00AD3F9D" w:rsidP="003B65D8">
            <w:pPr>
              <w:pStyle w:val="normal0"/>
              <w:ind w:left="240"/>
              <w:rPr>
                <w:color w:val="000000"/>
                <w:sz w:val="24"/>
                <w:szCs w:val="24"/>
              </w:rPr>
            </w:pPr>
          </w:p>
        </w:tc>
      </w:tr>
    </w:tbl>
    <w:p w:rsidR="00AD3F9D" w:rsidRDefault="00AD3F9D">
      <w:pPr>
        <w:pStyle w:val="normal0"/>
        <w:tabs>
          <w:tab w:val="left" w:pos="6140"/>
        </w:tabs>
        <w:rPr>
          <w:color w:val="000000"/>
          <w:sz w:val="16"/>
          <w:szCs w:val="16"/>
        </w:rPr>
      </w:pPr>
    </w:p>
    <w:p w:rsidR="00AD3F9D" w:rsidRDefault="00AD3F9D">
      <w:pPr>
        <w:pStyle w:val="normal0"/>
        <w:tabs>
          <w:tab w:val="left" w:pos="614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</w:t>
      </w:r>
    </w:p>
    <w:p w:rsidR="00AD3F9D" w:rsidRDefault="00AD3F9D">
      <w:pPr>
        <w:pStyle w:val="normal0"/>
        <w:tabs>
          <w:tab w:val="left" w:pos="6140"/>
        </w:tabs>
        <w:rPr>
          <w:color w:val="000000"/>
          <w:sz w:val="28"/>
          <w:szCs w:val="28"/>
        </w:rPr>
      </w:pPr>
    </w:p>
    <w:p w:rsidR="00AD3F9D" w:rsidRPr="00965B33" w:rsidRDefault="00AD3F9D">
      <w:pPr>
        <w:pStyle w:val="normal0"/>
        <w:tabs>
          <w:tab w:val="left" w:pos="6140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25.03.</w:t>
      </w:r>
      <w:r>
        <w:rPr>
          <w:color w:val="000000"/>
          <w:sz w:val="28"/>
          <w:szCs w:val="28"/>
        </w:rPr>
        <w:t xml:space="preserve">2019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  <w:r w:rsidRPr="00965B33">
        <w:rPr>
          <w:color w:val="000000"/>
          <w:sz w:val="28"/>
          <w:szCs w:val="28"/>
          <w:lang w:val="ru-RU"/>
        </w:rPr>
        <w:t xml:space="preserve"> 96</w:t>
      </w:r>
    </w:p>
    <w:p w:rsidR="00AD3F9D" w:rsidRDefault="00AD3F9D">
      <w:pPr>
        <w:pStyle w:val="normal0"/>
        <w:rPr>
          <w:color w:val="000000"/>
          <w:sz w:val="28"/>
          <w:szCs w:val="28"/>
        </w:rPr>
      </w:pPr>
    </w:p>
    <w:p w:rsidR="00AD3F9D" w:rsidRDefault="00AD3F9D">
      <w:pPr>
        <w:pStyle w:val="normal0"/>
        <w:rPr>
          <w:color w:val="000000"/>
          <w:sz w:val="28"/>
          <w:szCs w:val="28"/>
        </w:rPr>
      </w:pP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стан ведення класних </w:t>
      </w:r>
      <w:r>
        <w:rPr>
          <w:sz w:val="28"/>
          <w:szCs w:val="28"/>
        </w:rPr>
        <w:t xml:space="preserve">журналів 1-11-х 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класів, журналів обліку роботи з учнями 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індивідуальній формі навчання, групи 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подовженого дня, гуртків, надання платних 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послуг, факультативних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індивідуальних та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групових занять Харківської гімназії № 12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 січні-березні  2018/2019 навчального року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shd w:val="clear" w:color="auto" w:fill="FFFFFF"/>
        <w:tabs>
          <w:tab w:val="left" w:pos="5670"/>
        </w:tabs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shd w:val="clear" w:color="auto" w:fill="FFFFFF"/>
        <w:tabs>
          <w:tab w:val="left" w:pos="567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планом роботи Харківської гімназії№12 Харківської міської ради Харківської області на 2018/2019 навчальний рік та з метою забезпечення контролю за веденням шкільної документації, за дотриманням вимог Інструкції щодо заповнення Класного журналу для 1-4-х класів загальноосвітніх навчальних закладів, затвердженої наказом Міністерства освіти і науки України від 08.04.2015 №412, Орієнтовних вимог до контролю та оцінювання навчальних досягнень учнів початкової школи, затверджених наказом Міністерства освіти і науки України від 19.08.2016 №1009,  листа Департаменту загальної середньої та дошкільної освіти Міністерства освіти і науки України від 21.09.2015 №2/2-14-1907-15 «Методичні рекомендації щодо заповнення Класного журналу для 1-4 класів загальноосвітніх навчальних закладів», Інструкції з ведення класного журналу учнів 5-11-х класів загальноосвітніх навчальних закладів, </w:t>
      </w:r>
      <w:hyperlink r:id="rId8">
        <w:r>
          <w:rPr>
            <w:color w:val="000000"/>
            <w:sz w:val="28"/>
            <w:szCs w:val="28"/>
          </w:rPr>
          <w:t xml:space="preserve">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</w:t>
        </w:r>
      </w:hyperlink>
      <w:r>
        <w:rPr>
          <w:color w:val="000000"/>
          <w:sz w:val="28"/>
          <w:szCs w:val="28"/>
        </w:rPr>
        <w:t>листа Комунального вищого навчального закладу «Харківська академія неперервної освіти» від 17.10.2016 №954 «Про зміни до оцінювання навчальних досягнень учнів і ведення записів у класних журналах 1-11-х класів загальноосвітніх навчальних закладів у 2016/2017 навчальному році»,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році», критеріїв оцінювання навчальних досягнень учнів початкової школи, критеріїв оцінювання навчальних досягнень учнів у системі загальної середньої освіти, за дотриманням об’єктивності оцінювання навчальних досягнень учнів у січні-березні 2019 року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адміністрацією гімназії було здійснено перевірку стану ведення класними керівниками та вчителями-предметниками класних журналів 1-11-х класів, журналів обліку роботи з учнями на індивідуальній формі навчання, групи продовженого дня, гурткової роботи, надання платних послуг, факультативних та індивідуальних занять.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перевірки враховувались такі критерії: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систематичність оцінювання навчальних досягнень учнів;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дотримання норм проведення контрольних, лабораторних та практичних робіт;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об’єктивність у виставленні тематичних оцінок учнів;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дозування домашнього завдання (п.9.9. Державних санітарних правил і норм влаштування, утримання загальноосвітніх навчальних закладів та організації навчально-виховного процесу);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нормативність та своєчасність заповнення обліку відвідування (пропусків) занять;</w:t>
      </w:r>
    </w:p>
    <w:p w:rsidR="00AD3F9D" w:rsidRDefault="00AD3F9D" w:rsidP="00215263">
      <w:pPr>
        <w:pStyle w:val="normal0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нормативність оформлення розділу «Загальні відомості про учнів».</w:t>
      </w:r>
    </w:p>
    <w:p w:rsidR="00AD3F9D" w:rsidRDefault="00AD3F9D">
      <w:pPr>
        <w:pStyle w:val="normal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проведеного контролю надано в аналітичній довідці (додаток).</w:t>
      </w:r>
    </w:p>
    <w:p w:rsidR="00AD3F9D" w:rsidRDefault="00AD3F9D">
      <w:pPr>
        <w:pStyle w:val="normal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Виходячи з наведеного вище, 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Заступникам директора з навчально-виховної роботи Березіній І.В., Колесник О.Б., Оленіч О.З., Слінько Л.А.: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Провести повторну перевірку класних журналів 1-11-х класів.</w:t>
      </w:r>
    </w:p>
    <w:p w:rsidR="00AD3F9D" w:rsidRDefault="00AD3F9D">
      <w:pPr>
        <w:pStyle w:val="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Квітень-травень 2019 року</w:t>
      </w:r>
    </w:p>
    <w:p w:rsidR="00AD3F9D" w:rsidRDefault="00AD3F9D">
      <w:pPr>
        <w:pStyle w:val="normal0"/>
        <w:shd w:val="clear" w:color="auto" w:fill="FFFFFF"/>
        <w:tabs>
          <w:tab w:val="left" w:pos="567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Попередити вчителів Александрову О.Є., </w:t>
      </w:r>
      <w:r>
        <w:rPr>
          <w:sz w:val="28"/>
          <w:szCs w:val="28"/>
        </w:rPr>
        <w:t>Арутюнову О.О.,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Беспалова Д.О.,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Бондаренко О.М.,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Веприцький М.Ю., Гавриш З.В., Гнатченко Т.О., Даньшину С.В., Довгоспину Т.О., Дурицького П.С., Євтушенко І.В.,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Ждамірова І.Л., Колеснікову Я.М.,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Кострицю М.С., Ляхову М.Д., Миргород М.Є., Нєєлову Г.С., Нелєпу З.В.,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Овчинникову Л.П.,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Овчаренко А.О., Остапчук С.П., Олійник О.В., Подрезенко В.В.,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Реброва В.В., Самотоя Є.В.,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Саніну С.С., Свячену С.М.,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Сердюк В.Ю., Смірнову Л.В., Стрілець С.І.,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Толоконнікову М.В., Шморгун Т.М., Шульгу О.І. </w:t>
      </w:r>
      <w:r>
        <w:rPr>
          <w:color w:val="000000"/>
          <w:sz w:val="28"/>
          <w:szCs w:val="28"/>
        </w:rPr>
        <w:t>про недопустимість порушення Інструкції з ведення класного журналу.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Усім педагогічним працівникам: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Неухильно дотримуватись вимог Інструкції щодо заповнення Класного журналу для 1-4-х класів загальноосвітніх навчальних закладів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highlight w:val="white"/>
        </w:rPr>
        <w:t>Методичних рекомендацій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щодо викладання навчальних предметів у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загальноосвітніх навчальних закладах у 2018/2019 навчальному році, наказу Міністерства освіти і науки України від 19.08.2016 №1009 «Про внесення змін до наказу Міністерства науки і освіти України від 21.08.2013 №1222»</w:t>
      </w:r>
      <w:r>
        <w:rPr>
          <w:color w:val="000000"/>
          <w:sz w:val="28"/>
          <w:szCs w:val="28"/>
        </w:rPr>
        <w:t xml:space="preserve"> та Інструкції з ведення класного журналу учнів 5-11-х класів загальноосвітніх навчальних закладів, листа Головного управління освіти і науки Харківської обласної державної адміністрації від 08.09.2011 № 01-12/4787 «Про внесення змін і доповнень до науково-методичних рекомендації про застосування Інструкції з ведення класного журналу учнів 1-11 класів загальноосвітніх навчальних закладів», листа Харківської обласної державної адміністрації від 23.08.2017 № 01-38/3382 «Про зміни до оцінювання навчальних досягнень учнів і ведення записів у класних журналах 5-11-х класів загальноосвітніх навчальних закладів у 2017/2018 навчальному році».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Вчасно записувати зміст проведених уроків та домашнього завдання, охайно, правильно вести необхідні записи в журналах.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допускати некоректних виправлень дат або оцінок на сторінках журналів, необ’єктивного виставлення тематичних та семестрових оцінок.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Ретельно здійснювати контроль за навчальними досягненнями учнів та своєчасно виставляти оцінки за обов’язкові види робіт.</w:t>
      </w:r>
    </w:p>
    <w:p w:rsidR="00AD3F9D" w:rsidRDefault="00AD3F9D">
      <w:pPr>
        <w:pStyle w:val="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Упродовж 2018/2019 навчального року</w:t>
      </w:r>
    </w:p>
    <w:p w:rsidR="00AD3F9D" w:rsidRDefault="00AD3F9D">
      <w:pPr>
        <w:pStyle w:val="normal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Розглянути підсумки перевірки класних журналів на нараді при директорі.</w:t>
      </w:r>
    </w:p>
    <w:p w:rsidR="00AD3F9D" w:rsidRDefault="00AD3F9D">
      <w:pPr>
        <w:pStyle w:val="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Березень 2019 року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Лаборанту Самотою Є.В. розмістити цей наказ на офіційному сайті гімназії. </w:t>
      </w:r>
    </w:p>
    <w:p w:rsidR="00AD3F9D" w:rsidRDefault="00AD3F9D">
      <w:pPr>
        <w:pStyle w:val="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день підписання наказу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наказу залишаю за собою.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Харківської гімназії №12                                            Л.А.Калмичкова</w:t>
      </w: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  <w:sz w:val="28"/>
          <w:szCs w:val="28"/>
        </w:rPr>
      </w:pPr>
    </w:p>
    <w:p w:rsidR="00AD3F9D" w:rsidRDefault="00AD3F9D">
      <w:pPr>
        <w:pStyle w:val="normal0"/>
        <w:jc w:val="both"/>
        <w:rPr>
          <w:color w:val="000000"/>
        </w:rPr>
      </w:pPr>
      <w:r>
        <w:rPr>
          <w:color w:val="000000"/>
        </w:rPr>
        <w:t>Березіна І.В.</w:t>
      </w:r>
    </w:p>
    <w:sectPr w:rsidR="00AD3F9D" w:rsidSect="0021526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9D" w:rsidRDefault="00AD3F9D">
      <w:r>
        <w:separator/>
      </w:r>
    </w:p>
  </w:endnote>
  <w:endnote w:type="continuationSeparator" w:id="0">
    <w:p w:rsidR="00AD3F9D" w:rsidRDefault="00AD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9D" w:rsidRDefault="00AD3F9D">
      <w:r>
        <w:separator/>
      </w:r>
    </w:p>
  </w:footnote>
  <w:footnote w:type="continuationSeparator" w:id="0">
    <w:p w:rsidR="00AD3F9D" w:rsidRDefault="00AD3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9D" w:rsidRDefault="00AD3F9D" w:rsidP="00FA00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F9D" w:rsidRDefault="00AD3F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9D" w:rsidRDefault="00AD3F9D" w:rsidP="00FA00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D3F9D" w:rsidRDefault="00AD3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6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846"/>
    <w:rsid w:val="00215263"/>
    <w:rsid w:val="00222E11"/>
    <w:rsid w:val="00366846"/>
    <w:rsid w:val="003B65D8"/>
    <w:rsid w:val="004769A8"/>
    <w:rsid w:val="004A3116"/>
    <w:rsid w:val="006865C9"/>
    <w:rsid w:val="00766D8C"/>
    <w:rsid w:val="00903A1F"/>
    <w:rsid w:val="00931298"/>
    <w:rsid w:val="00965B33"/>
    <w:rsid w:val="00AD3F9D"/>
    <w:rsid w:val="00F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A8"/>
    <w:rPr>
      <w:sz w:val="20"/>
      <w:szCs w:val="20"/>
      <w:lang w:val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668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668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668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668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6684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66846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normal0">
    <w:name w:val="normal"/>
    <w:uiPriority w:val="99"/>
    <w:rsid w:val="00366846"/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3668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6684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">
    <w:name w:val="Стиль"/>
    <w:uiPriority w:val="99"/>
    <w:rsid w:val="003668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668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668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3668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36684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2152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uk-UA"/>
    </w:rPr>
  </w:style>
  <w:style w:type="character" w:styleId="PageNumber">
    <w:name w:val="page number"/>
    <w:basedOn w:val="DefaultParagraphFont"/>
    <w:uiPriority w:val="99"/>
    <w:rsid w:val="002152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chirnya-shkola5.edu.kh.ua/Files/downloads/%D0%94%D0%BB%D1%8F%20%D0%97%D0%9D%D0%97_%D0%BA%D0%BB.%D0%B6.%20201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935</Words>
  <Characters>5333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ЗАЛ</cp:lastModifiedBy>
  <cp:revision>2</cp:revision>
  <cp:lastPrinted>2019-03-28T11:37:00Z</cp:lastPrinted>
  <dcterms:created xsi:type="dcterms:W3CDTF">2019-05-15T13:44:00Z</dcterms:created>
  <dcterms:modified xsi:type="dcterms:W3CDTF">2019-05-15T13:44:00Z</dcterms:modified>
</cp:coreProperties>
</file>