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46"/>
        <w:tblW w:w="9973" w:type="dxa"/>
        <w:tblBorders>
          <w:bottom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9"/>
        <w:gridCol w:w="8794"/>
      </w:tblGrid>
      <w:tr w:rsidR="009B1CB5" w:rsidRPr="009B232F" w:rsidTr="001D414F">
        <w:trPr>
          <w:trHeight w:val="750"/>
        </w:trPr>
        <w:tc>
          <w:tcPr>
            <w:tcW w:w="1179" w:type="dxa"/>
          </w:tcPr>
          <w:p w:rsidR="009B1CB5" w:rsidRPr="00AC1A84" w:rsidRDefault="009B1CB5" w:rsidP="001D414F">
            <w:pPr>
              <w:jc w:val="center"/>
              <w:rPr>
                <w:b/>
                <w:bCs/>
                <w:u w:val="single"/>
                <w:lang w:val="uk-UA"/>
              </w:rPr>
            </w:pPr>
            <w:r>
              <w:rPr>
                <w:b/>
                <w:bCs/>
                <w:noProof/>
                <w:u w:val="single"/>
              </w:rPr>
              <w:drawing>
                <wp:anchor distT="0" distB="0" distL="114300" distR="114300" simplePos="0" relativeHeight="251659264" behindDoc="0" locked="0" layoutInCell="1" allowOverlap="1" wp14:anchorId="2B117825" wp14:editId="583ADF62">
                  <wp:simplePos x="0" y="0"/>
                  <wp:positionH relativeFrom="column">
                    <wp:posOffset>-112382</wp:posOffset>
                  </wp:positionH>
                  <wp:positionV relativeFrom="paragraph">
                    <wp:posOffset>41910</wp:posOffset>
                  </wp:positionV>
                  <wp:extent cx="817245" cy="800735"/>
                  <wp:effectExtent l="0" t="0" r="190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7245" cy="8007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794" w:type="dxa"/>
          </w:tcPr>
          <w:tbl>
            <w:tblPr>
              <w:tblW w:w="8164" w:type="dxa"/>
              <w:tblLayout w:type="fixed"/>
              <w:tblLook w:val="00A0" w:firstRow="1" w:lastRow="0" w:firstColumn="1" w:lastColumn="0" w:noHBand="0" w:noVBand="0"/>
            </w:tblPr>
            <w:tblGrid>
              <w:gridCol w:w="3929"/>
              <w:gridCol w:w="4235"/>
            </w:tblGrid>
            <w:tr w:rsidR="009B1CB5" w:rsidRPr="00967B1D" w:rsidTr="001D414F">
              <w:trPr>
                <w:trHeight w:val="861"/>
              </w:trPr>
              <w:tc>
                <w:tcPr>
                  <w:tcW w:w="39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5" w:rsidRPr="00967B1D" w:rsidRDefault="009B1CB5" w:rsidP="00B3055E">
                  <w:pPr>
                    <w:pStyle w:val="8"/>
                    <w:framePr w:hSpace="180" w:wrap="around" w:hAnchor="margin" w:xAlign="center" w:y="-546"/>
                    <w:spacing w:before="0" w:after="0"/>
                    <w:jc w:val="center"/>
                    <w:rPr>
                      <w:b/>
                      <w:bCs/>
                      <w:i w:val="0"/>
                      <w:iCs w:val="0"/>
                      <w:lang w:val="uk-UA"/>
                    </w:rPr>
                  </w:pPr>
                  <w:r w:rsidRPr="00967B1D">
                    <w:rPr>
                      <w:b/>
                      <w:bCs/>
                      <w:i w:val="0"/>
                      <w:iCs w:val="0"/>
                      <w:lang w:val="uk-UA"/>
                    </w:rPr>
                    <w:t>ХАРКІВСЬКА ГІМНАЗІЯ № 12</w:t>
                  </w:r>
                </w:p>
                <w:p w:rsidR="009B1CB5" w:rsidRPr="00967B1D" w:rsidRDefault="009B1CB5" w:rsidP="00B3055E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</w:t>
                  </w:r>
                </w:p>
                <w:p w:rsidR="009B1CB5" w:rsidRPr="00967B1D" w:rsidRDefault="009B1CB5" w:rsidP="00B3055E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МІСЬКОЇ РАДИ</w:t>
                  </w:r>
                </w:p>
                <w:p w:rsidR="009B1CB5" w:rsidRPr="00967B1D" w:rsidRDefault="009B1CB5" w:rsidP="00B3055E">
                  <w:pPr>
                    <w:framePr w:hSpace="180" w:wrap="around" w:hAnchor="margin" w:xAlign="center" w:y="-546"/>
                    <w:ind w:left="-358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ХАРКІВСЬКОЇ ОБЛАСТІ</w:t>
                  </w:r>
                </w:p>
                <w:p w:rsidR="009B1CB5" w:rsidRPr="00967B1D" w:rsidRDefault="009B1CB5" w:rsidP="00B3055E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</w:p>
              </w:tc>
              <w:tc>
                <w:tcPr>
                  <w:tcW w:w="42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B1CB5" w:rsidRPr="00967B1D" w:rsidRDefault="009B1CB5" w:rsidP="00B3055E">
                  <w:pPr>
                    <w:framePr w:hSpace="180" w:wrap="around" w:hAnchor="margin" w:xAlign="center" w:y="-546"/>
                    <w:ind w:left="184" w:hanging="184"/>
                    <w:jc w:val="center"/>
                    <w:rPr>
                      <w:b/>
                      <w:bCs/>
                    </w:rPr>
                  </w:pPr>
                  <w:r w:rsidRPr="00967B1D">
                    <w:rPr>
                      <w:b/>
                      <w:bCs/>
                    </w:rPr>
                    <w:t>ХАРЬКОВСКАЯ ГИМНАЗИЯ № 12</w:t>
                  </w:r>
                </w:p>
                <w:p w:rsidR="009B1CB5" w:rsidRPr="00967B1D" w:rsidRDefault="009B1CB5" w:rsidP="00B3055E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ХАРЬКОВСКОГО</w:t>
                  </w:r>
                </w:p>
                <w:p w:rsidR="009B1CB5" w:rsidRPr="00967B1D" w:rsidRDefault="009B1CB5" w:rsidP="00B3055E">
                  <w:pPr>
                    <w:framePr w:hSpace="180" w:wrap="around" w:hAnchor="margin" w:xAlign="center" w:y="-546"/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ГОРОДСКОГО СОВЕТА</w:t>
                  </w:r>
                </w:p>
                <w:p w:rsidR="009B1CB5" w:rsidRPr="00967B1D" w:rsidRDefault="009B1CB5" w:rsidP="00B3055E">
                  <w:pPr>
                    <w:framePr w:hSpace="180" w:wrap="around" w:hAnchor="margin" w:xAlign="center" w:y="-546"/>
                    <w:tabs>
                      <w:tab w:val="center" w:pos="1876"/>
                      <w:tab w:val="right" w:pos="3753"/>
                    </w:tabs>
                    <w:jc w:val="center"/>
                    <w:rPr>
                      <w:b/>
                      <w:bCs/>
                      <w:lang w:val="uk-UA"/>
                    </w:rPr>
                  </w:pPr>
                  <w:r w:rsidRPr="00967B1D">
                    <w:rPr>
                      <w:b/>
                      <w:bCs/>
                      <w:lang w:val="uk-UA"/>
                    </w:rPr>
                    <w:t>ХАРЬКОВСКОЙ ОБЛАСТИ</w:t>
                  </w:r>
                </w:p>
                <w:p w:rsidR="009B1CB5" w:rsidRPr="00967B1D" w:rsidRDefault="009B1CB5" w:rsidP="00B3055E">
                  <w:pPr>
                    <w:framePr w:hSpace="180" w:wrap="around" w:hAnchor="margin" w:xAlign="center" w:y="-546"/>
                    <w:jc w:val="center"/>
                  </w:pPr>
                </w:p>
              </w:tc>
            </w:tr>
          </w:tbl>
          <w:p w:rsidR="009B1CB5" w:rsidRPr="00B968AC" w:rsidRDefault="009B1CB5" w:rsidP="001D414F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9B1CB5" w:rsidRPr="009B232F" w:rsidTr="001D414F">
        <w:trPr>
          <w:trHeight w:val="182"/>
        </w:trPr>
        <w:tc>
          <w:tcPr>
            <w:tcW w:w="1179" w:type="dxa"/>
            <w:tcBorders>
              <w:bottom w:val="thickThinSmallGap" w:sz="24" w:space="0" w:color="auto"/>
            </w:tcBorders>
          </w:tcPr>
          <w:p w:rsidR="009B1CB5" w:rsidRDefault="009B1CB5" w:rsidP="001D414F">
            <w:pPr>
              <w:rPr>
                <w:noProof/>
              </w:rPr>
            </w:pPr>
          </w:p>
        </w:tc>
        <w:tc>
          <w:tcPr>
            <w:tcW w:w="8794" w:type="dxa"/>
            <w:tcBorders>
              <w:bottom w:val="thickThinSmallGap" w:sz="24" w:space="0" w:color="auto"/>
            </w:tcBorders>
          </w:tcPr>
          <w:p w:rsidR="009B1CB5" w:rsidRDefault="009B1CB5" w:rsidP="001D414F"/>
        </w:tc>
      </w:tr>
    </w:tbl>
    <w:p w:rsidR="009B1CB5" w:rsidRPr="00DB70AE" w:rsidRDefault="009B1CB5" w:rsidP="009B1CB5">
      <w:pPr>
        <w:rPr>
          <w:bCs/>
          <w:sz w:val="28"/>
          <w:szCs w:val="28"/>
          <w:lang w:val="uk-UA"/>
        </w:rPr>
      </w:pPr>
    </w:p>
    <w:p w:rsidR="009B1CB5" w:rsidRPr="00DB70AE" w:rsidRDefault="009B1CB5" w:rsidP="009B1CB5">
      <w:pPr>
        <w:rPr>
          <w:bCs/>
          <w:sz w:val="28"/>
          <w:szCs w:val="28"/>
          <w:lang w:val="uk-UA"/>
        </w:rPr>
      </w:pPr>
    </w:p>
    <w:p w:rsidR="009B1CB5" w:rsidRDefault="00B3055E" w:rsidP="009B1CB5">
      <w:pPr>
        <w:rPr>
          <w:iCs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23.01.</w:t>
      </w:r>
      <w:r w:rsidR="009B1CB5">
        <w:rPr>
          <w:iCs/>
          <w:sz w:val="28"/>
          <w:szCs w:val="28"/>
          <w:lang w:val="uk-UA"/>
        </w:rPr>
        <w:t>2015</w:t>
      </w:r>
      <w:r w:rsidR="009B1CB5">
        <w:rPr>
          <w:iCs/>
          <w:sz w:val="28"/>
          <w:szCs w:val="28"/>
          <w:lang w:val="uk-UA"/>
        </w:rPr>
        <w:tab/>
      </w:r>
      <w:r w:rsidR="009B1CB5">
        <w:rPr>
          <w:iCs/>
          <w:sz w:val="28"/>
          <w:szCs w:val="28"/>
          <w:lang w:val="uk-UA"/>
        </w:rPr>
        <w:tab/>
      </w:r>
      <w:r w:rsidR="009B1CB5">
        <w:rPr>
          <w:iCs/>
          <w:sz w:val="28"/>
          <w:szCs w:val="28"/>
          <w:lang w:val="uk-UA"/>
        </w:rPr>
        <w:tab/>
      </w:r>
      <w:r w:rsidR="009B1CB5">
        <w:rPr>
          <w:iCs/>
          <w:sz w:val="28"/>
          <w:szCs w:val="28"/>
          <w:lang w:val="uk-UA"/>
        </w:rPr>
        <w:tab/>
      </w:r>
      <w:r w:rsidR="009B1CB5">
        <w:rPr>
          <w:iCs/>
          <w:sz w:val="28"/>
          <w:szCs w:val="28"/>
          <w:lang w:val="uk-UA"/>
        </w:rPr>
        <w:tab/>
      </w:r>
      <w:r w:rsidR="009B1CB5">
        <w:rPr>
          <w:iCs/>
          <w:sz w:val="28"/>
          <w:szCs w:val="28"/>
          <w:lang w:val="uk-UA"/>
        </w:rPr>
        <w:tab/>
      </w:r>
      <w:r w:rsidR="009B1CB5">
        <w:rPr>
          <w:iCs/>
          <w:sz w:val="28"/>
          <w:szCs w:val="28"/>
          <w:lang w:val="uk-UA"/>
        </w:rPr>
        <w:tab/>
      </w:r>
      <w:r w:rsidR="009B1CB5">
        <w:rPr>
          <w:iCs/>
          <w:sz w:val="28"/>
          <w:szCs w:val="28"/>
          <w:lang w:val="uk-UA"/>
        </w:rPr>
        <w:tab/>
        <w:t xml:space="preserve">                              №</w:t>
      </w:r>
      <w:r>
        <w:rPr>
          <w:iCs/>
          <w:sz w:val="28"/>
          <w:szCs w:val="28"/>
          <w:lang w:val="uk-UA"/>
        </w:rPr>
        <w:t>31</w:t>
      </w:r>
      <w:bookmarkStart w:id="0" w:name="_GoBack"/>
      <w:bookmarkEnd w:id="0"/>
    </w:p>
    <w:p w:rsidR="009B1CB5" w:rsidRPr="00DB70AE" w:rsidRDefault="009B1CB5" w:rsidP="009B1CB5">
      <w:pPr>
        <w:rPr>
          <w:sz w:val="28"/>
          <w:szCs w:val="28"/>
          <w:lang w:val="uk-UA"/>
        </w:rPr>
      </w:pPr>
    </w:p>
    <w:p w:rsidR="009B1CB5" w:rsidRPr="00DB70AE" w:rsidRDefault="009B1CB5" w:rsidP="009B1CB5">
      <w:pPr>
        <w:rPr>
          <w:sz w:val="28"/>
          <w:szCs w:val="28"/>
          <w:lang w:val="uk-UA"/>
        </w:rPr>
      </w:pPr>
    </w:p>
    <w:p w:rsidR="009B1CB5" w:rsidRDefault="009B1CB5" w:rsidP="009B1C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участь конкурсі на  </w:t>
      </w:r>
    </w:p>
    <w:p w:rsidR="009B1CB5" w:rsidRDefault="009B1CB5" w:rsidP="009B1C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Кращий дистанційний курс у 2015 році</w:t>
      </w:r>
    </w:p>
    <w:p w:rsidR="009B1CB5" w:rsidRDefault="009B1CB5" w:rsidP="009B1C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педагогічних працівників</w:t>
      </w:r>
    </w:p>
    <w:p w:rsidR="009B1CB5" w:rsidRDefault="009B1CB5" w:rsidP="009B1CB5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Харківської гімназії №12</w:t>
      </w:r>
    </w:p>
    <w:p w:rsidR="009B1CB5" w:rsidRDefault="009B1CB5" w:rsidP="009B1CB5">
      <w:pPr>
        <w:rPr>
          <w:bCs/>
          <w:sz w:val="28"/>
          <w:szCs w:val="28"/>
          <w:lang w:val="uk-UA"/>
        </w:rPr>
      </w:pPr>
    </w:p>
    <w:p w:rsidR="009B1CB5" w:rsidRDefault="009B1CB5" w:rsidP="009B1CB5">
      <w:pPr>
        <w:rPr>
          <w:bCs/>
          <w:sz w:val="28"/>
          <w:szCs w:val="28"/>
          <w:lang w:val="uk-UA"/>
        </w:rPr>
      </w:pPr>
    </w:p>
    <w:p w:rsidR="009B1CB5" w:rsidRPr="00DC1684" w:rsidRDefault="009B1CB5" w:rsidP="009B1CB5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lang w:val="uk-UA" w:eastAsia="en-US"/>
        </w:rPr>
      </w:pPr>
      <w:r w:rsidRPr="00DC1684">
        <w:rPr>
          <w:color w:val="000000"/>
          <w:sz w:val="28"/>
          <w:szCs w:val="28"/>
          <w:lang w:val="uk-UA" w:eastAsia="en-US"/>
        </w:rPr>
        <w:t xml:space="preserve">На виконання наказу Департаменту освіти Харківської міської ради від </w:t>
      </w:r>
      <w:r w:rsidRPr="00B3055E">
        <w:rPr>
          <w:color w:val="000000"/>
          <w:sz w:val="28"/>
          <w:szCs w:val="28"/>
          <w:lang w:val="uk-UA" w:eastAsia="en-US"/>
        </w:rPr>
        <w:t>15</w:t>
      </w:r>
      <w:r>
        <w:rPr>
          <w:color w:val="000000"/>
          <w:sz w:val="28"/>
          <w:szCs w:val="28"/>
          <w:lang w:val="uk-UA" w:eastAsia="en-US"/>
        </w:rPr>
        <w:t>.0</w:t>
      </w:r>
      <w:r w:rsidRPr="00B3055E">
        <w:rPr>
          <w:color w:val="000000"/>
          <w:sz w:val="28"/>
          <w:szCs w:val="28"/>
          <w:lang w:val="uk-UA" w:eastAsia="en-US"/>
        </w:rPr>
        <w:t>1</w:t>
      </w:r>
      <w:r w:rsidRPr="00DC1684">
        <w:rPr>
          <w:color w:val="000000"/>
          <w:sz w:val="28"/>
          <w:szCs w:val="28"/>
          <w:lang w:val="uk-UA" w:eastAsia="en-US"/>
        </w:rPr>
        <w:t>.201</w:t>
      </w:r>
      <w:r w:rsidRPr="00B3055E">
        <w:rPr>
          <w:color w:val="000000"/>
          <w:sz w:val="28"/>
          <w:szCs w:val="28"/>
          <w:lang w:val="uk-UA" w:eastAsia="en-US"/>
        </w:rPr>
        <w:t>5</w:t>
      </w:r>
      <w:r w:rsidRPr="00DC1684">
        <w:rPr>
          <w:color w:val="000000"/>
          <w:sz w:val="28"/>
          <w:szCs w:val="28"/>
          <w:lang w:val="uk-UA" w:eastAsia="en-US"/>
        </w:rPr>
        <w:t xml:space="preserve"> №</w:t>
      </w:r>
      <w:r w:rsidRPr="00B3055E">
        <w:rPr>
          <w:color w:val="000000"/>
          <w:sz w:val="28"/>
          <w:szCs w:val="28"/>
          <w:lang w:val="uk-UA" w:eastAsia="en-US"/>
        </w:rPr>
        <w:t>8</w:t>
      </w:r>
      <w:r w:rsidRPr="00DC1684">
        <w:rPr>
          <w:color w:val="000000"/>
          <w:sz w:val="28"/>
          <w:szCs w:val="28"/>
          <w:lang w:val="uk-UA" w:eastAsia="en-US"/>
        </w:rPr>
        <w:t xml:space="preserve"> «Про проведення конкурсу на кращий дистанційний курс</w:t>
      </w:r>
      <w:r w:rsidRPr="00B3055E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у 201</w:t>
      </w:r>
      <w:r w:rsidRPr="00B3055E">
        <w:rPr>
          <w:color w:val="000000"/>
          <w:sz w:val="28"/>
          <w:szCs w:val="28"/>
          <w:lang w:val="uk-UA" w:eastAsia="en-US"/>
        </w:rPr>
        <w:t>5</w:t>
      </w:r>
      <w:r w:rsidRPr="00DC1684">
        <w:rPr>
          <w:color w:val="000000"/>
          <w:sz w:val="28"/>
          <w:szCs w:val="28"/>
          <w:lang w:val="uk-UA" w:eastAsia="en-US"/>
        </w:rPr>
        <w:t xml:space="preserve"> році»,</w:t>
      </w:r>
      <w:r>
        <w:rPr>
          <w:color w:val="000000"/>
          <w:sz w:val="28"/>
          <w:szCs w:val="28"/>
          <w:lang w:val="uk-UA" w:eastAsia="en-US"/>
        </w:rPr>
        <w:t xml:space="preserve"> наказу управління освіти адміністрації </w:t>
      </w:r>
      <w:proofErr w:type="spellStart"/>
      <w:r>
        <w:rPr>
          <w:color w:val="000000"/>
          <w:sz w:val="28"/>
          <w:szCs w:val="28"/>
          <w:lang w:val="uk-UA" w:eastAsia="en-US"/>
        </w:rPr>
        <w:t>Червонозаводського</w:t>
      </w:r>
      <w:proofErr w:type="spellEnd"/>
      <w:r>
        <w:rPr>
          <w:color w:val="000000"/>
          <w:sz w:val="28"/>
          <w:szCs w:val="28"/>
          <w:lang w:val="uk-UA" w:eastAsia="en-US"/>
        </w:rPr>
        <w:t xml:space="preserve"> району Харківської міської ради від 16.01.2015 №21</w:t>
      </w:r>
      <w:r w:rsidRPr="00DC1684">
        <w:rPr>
          <w:color w:val="000000"/>
          <w:sz w:val="28"/>
          <w:szCs w:val="28"/>
          <w:lang w:val="uk-UA" w:eastAsia="en-US"/>
        </w:rPr>
        <w:t>«Про проведення конкурсу на кращий дистанційний курс</w:t>
      </w:r>
      <w:r w:rsidRPr="00B3055E">
        <w:rPr>
          <w:color w:val="000000"/>
          <w:sz w:val="28"/>
          <w:szCs w:val="28"/>
          <w:lang w:val="uk-UA" w:eastAsia="en-US"/>
        </w:rPr>
        <w:t xml:space="preserve"> </w:t>
      </w:r>
      <w:r>
        <w:rPr>
          <w:color w:val="000000"/>
          <w:sz w:val="28"/>
          <w:szCs w:val="28"/>
          <w:lang w:val="uk-UA" w:eastAsia="en-US"/>
        </w:rPr>
        <w:t>у 201</w:t>
      </w:r>
      <w:r w:rsidRPr="00B3055E">
        <w:rPr>
          <w:color w:val="000000"/>
          <w:sz w:val="28"/>
          <w:szCs w:val="28"/>
          <w:lang w:val="uk-UA" w:eastAsia="en-US"/>
        </w:rPr>
        <w:t>5</w:t>
      </w:r>
      <w:r w:rsidRPr="00DC1684">
        <w:rPr>
          <w:color w:val="000000"/>
          <w:sz w:val="28"/>
          <w:szCs w:val="28"/>
          <w:lang w:val="uk-UA" w:eastAsia="en-US"/>
        </w:rPr>
        <w:t xml:space="preserve"> році»</w:t>
      </w:r>
      <w:r>
        <w:rPr>
          <w:color w:val="000000"/>
          <w:sz w:val="28"/>
          <w:szCs w:val="28"/>
          <w:lang w:val="uk-UA" w:eastAsia="en-US"/>
        </w:rPr>
        <w:t xml:space="preserve">, </w:t>
      </w:r>
      <w:r w:rsidRPr="00DC1684">
        <w:rPr>
          <w:color w:val="000000"/>
          <w:sz w:val="28"/>
          <w:szCs w:val="28"/>
          <w:lang w:val="uk-UA" w:eastAsia="en-US"/>
        </w:rPr>
        <w:t xml:space="preserve"> н</w:t>
      </w:r>
      <w:r w:rsidRPr="00B3055E">
        <w:rPr>
          <w:color w:val="000000"/>
          <w:sz w:val="28"/>
          <w:szCs w:val="28"/>
          <w:lang w:val="uk-UA" w:eastAsia="en-US"/>
        </w:rPr>
        <w:t xml:space="preserve">а виконання основних заходів </w:t>
      </w:r>
      <w:r w:rsidRPr="00DC1684">
        <w:rPr>
          <w:color w:val="000000"/>
          <w:sz w:val="28"/>
          <w:szCs w:val="28"/>
          <w:lang w:val="uk-UA" w:eastAsia="en-US"/>
        </w:rPr>
        <w:t xml:space="preserve">Комплексної програми розвитку освіти м. Харкова на 2011-2015 роки, з метою розвитку контенту системи дистанційного навчання «Доступна освіта» та залучення педагогічних працівників </w:t>
      </w:r>
      <w:r>
        <w:rPr>
          <w:color w:val="000000"/>
          <w:sz w:val="28"/>
          <w:szCs w:val="28"/>
          <w:lang w:val="uk-UA" w:eastAsia="en-US"/>
        </w:rPr>
        <w:t>гімназії</w:t>
      </w:r>
      <w:r w:rsidRPr="00DC1684">
        <w:rPr>
          <w:color w:val="000000"/>
          <w:sz w:val="28"/>
          <w:szCs w:val="28"/>
          <w:lang w:val="uk-UA" w:eastAsia="en-US"/>
        </w:rPr>
        <w:t xml:space="preserve"> до запровадження у систему роботи елементів дистанційного навчання</w:t>
      </w:r>
    </w:p>
    <w:p w:rsidR="00D10FC2" w:rsidRDefault="00D10FC2">
      <w:pPr>
        <w:rPr>
          <w:sz w:val="28"/>
          <w:szCs w:val="28"/>
          <w:lang w:val="uk-UA"/>
        </w:rPr>
      </w:pPr>
    </w:p>
    <w:p w:rsidR="009B1CB5" w:rsidRDefault="009B1CB5">
      <w:pPr>
        <w:rPr>
          <w:sz w:val="28"/>
          <w:szCs w:val="28"/>
          <w:lang w:val="uk-UA"/>
        </w:rPr>
      </w:pPr>
    </w:p>
    <w:p w:rsidR="009B1CB5" w:rsidRDefault="009B1CB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9B1CB5" w:rsidRDefault="009B1CB5">
      <w:pPr>
        <w:rPr>
          <w:sz w:val="28"/>
          <w:szCs w:val="28"/>
          <w:lang w:val="uk-UA"/>
        </w:rPr>
      </w:pPr>
    </w:p>
    <w:p w:rsidR="009B1CB5" w:rsidRDefault="009B1CB5">
      <w:pPr>
        <w:rPr>
          <w:sz w:val="28"/>
          <w:szCs w:val="28"/>
          <w:lang w:val="uk-UA"/>
        </w:rPr>
      </w:pPr>
    </w:p>
    <w:p w:rsidR="009B1CB5" w:rsidRDefault="009B1CB5" w:rsidP="009B1CB5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Заступнику директора з навчально-виховної роботи </w:t>
      </w: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Л.А.:</w:t>
      </w:r>
    </w:p>
    <w:p w:rsidR="009B1CB5" w:rsidRPr="00DC1684" w:rsidRDefault="009B1CB5" w:rsidP="009B1CB5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1.1.</w:t>
      </w:r>
      <w:r w:rsidRPr="00DC1684">
        <w:rPr>
          <w:sz w:val="28"/>
          <w:szCs w:val="28"/>
          <w:lang w:val="uk-UA" w:eastAsia="uk-UA"/>
        </w:rPr>
        <w:t xml:space="preserve">Забезпечити участь педагогічних працівників </w:t>
      </w:r>
      <w:r>
        <w:rPr>
          <w:sz w:val="28"/>
          <w:szCs w:val="28"/>
          <w:lang w:val="uk-UA" w:eastAsia="uk-UA"/>
        </w:rPr>
        <w:t>Харківської гімназії №12</w:t>
      </w:r>
      <w:r w:rsidRPr="00DC1684">
        <w:rPr>
          <w:sz w:val="28"/>
          <w:szCs w:val="28"/>
          <w:lang w:val="uk-UA" w:eastAsia="uk-UA"/>
        </w:rPr>
        <w:t xml:space="preserve"> у І (районному) етапі Конкурсу.</w:t>
      </w:r>
    </w:p>
    <w:p w:rsidR="009B1CB5" w:rsidRPr="00DC1684" w:rsidRDefault="009B1CB5" w:rsidP="009B1CB5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</w:t>
      </w:r>
      <w:r w:rsidR="008C7051">
        <w:rPr>
          <w:sz w:val="28"/>
          <w:szCs w:val="28"/>
          <w:lang w:val="uk-UA" w:eastAsia="uk-UA"/>
        </w:rPr>
        <w:t>3</w:t>
      </w:r>
      <w:r>
        <w:rPr>
          <w:sz w:val="28"/>
          <w:szCs w:val="28"/>
          <w:lang w:val="uk-UA" w:eastAsia="uk-UA"/>
        </w:rPr>
        <w:t>.01.2015</w:t>
      </w:r>
    </w:p>
    <w:p w:rsidR="009B1CB5" w:rsidRPr="00DC1684" w:rsidRDefault="009B1CB5" w:rsidP="009B1CB5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1.2.</w:t>
      </w:r>
      <w:r w:rsidRPr="00DC1684">
        <w:rPr>
          <w:sz w:val="28"/>
          <w:szCs w:val="28"/>
          <w:lang w:val="uk-UA" w:eastAsia="uk-UA"/>
        </w:rPr>
        <w:t xml:space="preserve">Надати до оргкомітету І (районного) етапу Конкурсу заявку на участь педагогічних працівників </w:t>
      </w:r>
      <w:r>
        <w:rPr>
          <w:sz w:val="28"/>
          <w:szCs w:val="28"/>
          <w:lang w:val="uk-UA" w:eastAsia="uk-UA"/>
        </w:rPr>
        <w:t>гімназії</w:t>
      </w:r>
      <w:r w:rsidRPr="00DC1684">
        <w:rPr>
          <w:sz w:val="28"/>
          <w:szCs w:val="28"/>
          <w:lang w:val="uk-UA" w:eastAsia="uk-UA"/>
        </w:rPr>
        <w:t xml:space="preserve"> у І (районному) етапі Конкурсу.</w:t>
      </w:r>
    </w:p>
    <w:p w:rsidR="009B1CB5" w:rsidRPr="00DC1684" w:rsidRDefault="009B1CB5" w:rsidP="009B1CB5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 w:eastAsia="uk-UA"/>
        </w:rPr>
      </w:pPr>
      <w:r w:rsidRPr="00DC1684">
        <w:rPr>
          <w:sz w:val="28"/>
          <w:szCs w:val="28"/>
          <w:lang w:val="uk-UA" w:eastAsia="uk-UA"/>
        </w:rPr>
        <w:t xml:space="preserve">До </w:t>
      </w:r>
      <w:r>
        <w:rPr>
          <w:sz w:val="28"/>
          <w:szCs w:val="28"/>
          <w:lang w:val="uk-UA" w:eastAsia="uk-UA"/>
        </w:rPr>
        <w:t>2</w:t>
      </w:r>
      <w:r w:rsidR="008C7051">
        <w:rPr>
          <w:sz w:val="28"/>
          <w:szCs w:val="28"/>
          <w:lang w:val="uk-UA" w:eastAsia="uk-UA"/>
        </w:rPr>
        <w:t>6</w:t>
      </w:r>
      <w:r>
        <w:rPr>
          <w:sz w:val="28"/>
          <w:szCs w:val="28"/>
          <w:lang w:val="uk-UA" w:eastAsia="uk-UA"/>
        </w:rPr>
        <w:t>.01.2015</w:t>
      </w:r>
    </w:p>
    <w:p w:rsidR="009B1CB5" w:rsidRPr="00DC1684" w:rsidRDefault="009B1CB5" w:rsidP="009B1CB5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val="uk-UA" w:eastAsia="en-US"/>
        </w:rPr>
      </w:pPr>
      <w:r>
        <w:rPr>
          <w:sz w:val="28"/>
          <w:szCs w:val="28"/>
          <w:lang w:val="uk-UA" w:eastAsia="uk-UA"/>
        </w:rPr>
        <w:lastRenderedPageBreak/>
        <w:t>1.3.</w:t>
      </w:r>
      <w:r w:rsidRPr="00DC1684">
        <w:rPr>
          <w:sz w:val="28"/>
          <w:szCs w:val="28"/>
          <w:lang w:val="uk-UA" w:eastAsia="uk-UA"/>
        </w:rPr>
        <w:t>Надати до оргкомітету І (районного) етапу Конкурсу конкурсні роботи, відп</w:t>
      </w:r>
      <w:r>
        <w:rPr>
          <w:sz w:val="28"/>
          <w:szCs w:val="28"/>
          <w:lang w:val="uk-UA" w:eastAsia="uk-UA"/>
        </w:rPr>
        <w:t xml:space="preserve">овідно до Положення про Конкурс </w:t>
      </w:r>
      <w:r w:rsidRPr="00DC1684">
        <w:rPr>
          <w:color w:val="000000"/>
          <w:sz w:val="28"/>
          <w:szCs w:val="28"/>
          <w:lang w:val="uk-UA" w:eastAsia="en-US"/>
        </w:rPr>
        <w:t>за номінаціями:</w:t>
      </w:r>
    </w:p>
    <w:p w:rsidR="009B1CB5" w:rsidRPr="00A53897" w:rsidRDefault="009B1CB5" w:rsidP="009B1CB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A53897">
        <w:rPr>
          <w:color w:val="000000"/>
          <w:sz w:val="28"/>
          <w:szCs w:val="28"/>
          <w:lang w:val="uk-UA" w:eastAsia="en-US"/>
        </w:rPr>
        <w:t>1. «</w:t>
      </w:r>
      <w:r>
        <w:rPr>
          <w:color w:val="000000"/>
          <w:sz w:val="28"/>
          <w:szCs w:val="28"/>
          <w:lang w:val="uk-UA" w:eastAsia="en-US"/>
        </w:rPr>
        <w:t>Українська література</w:t>
      </w:r>
      <w:r w:rsidRPr="00A53897">
        <w:rPr>
          <w:color w:val="000000"/>
          <w:sz w:val="28"/>
          <w:szCs w:val="28"/>
          <w:lang w:val="uk-UA" w:eastAsia="en-US"/>
        </w:rPr>
        <w:t>»;</w:t>
      </w:r>
    </w:p>
    <w:p w:rsidR="009B1CB5" w:rsidRPr="00A53897" w:rsidRDefault="009B1CB5" w:rsidP="009B1CB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A53897">
        <w:rPr>
          <w:color w:val="000000"/>
          <w:sz w:val="28"/>
          <w:szCs w:val="28"/>
          <w:lang w:val="uk-UA" w:eastAsia="en-US"/>
        </w:rPr>
        <w:t>2. «</w:t>
      </w:r>
      <w:r>
        <w:rPr>
          <w:color w:val="000000"/>
          <w:sz w:val="28"/>
          <w:szCs w:val="28"/>
          <w:lang w:val="uk-UA" w:eastAsia="en-US"/>
        </w:rPr>
        <w:t>Правознавство</w:t>
      </w:r>
      <w:r w:rsidRPr="00A53897">
        <w:rPr>
          <w:color w:val="000000"/>
          <w:sz w:val="28"/>
          <w:szCs w:val="28"/>
          <w:lang w:val="uk-UA" w:eastAsia="en-US"/>
        </w:rPr>
        <w:t>»;</w:t>
      </w:r>
    </w:p>
    <w:p w:rsidR="009B1CB5" w:rsidRPr="00A53897" w:rsidRDefault="009B1CB5" w:rsidP="009B1CB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A53897">
        <w:rPr>
          <w:color w:val="000000"/>
          <w:sz w:val="28"/>
          <w:szCs w:val="28"/>
          <w:lang w:val="uk-UA" w:eastAsia="en-US"/>
        </w:rPr>
        <w:t>3. «</w:t>
      </w:r>
      <w:r>
        <w:rPr>
          <w:color w:val="000000"/>
          <w:sz w:val="28"/>
          <w:szCs w:val="28"/>
          <w:lang w:val="uk-UA" w:eastAsia="en-US"/>
        </w:rPr>
        <w:t>Музика</w:t>
      </w:r>
      <w:r w:rsidRPr="00A53897">
        <w:rPr>
          <w:color w:val="000000"/>
          <w:sz w:val="28"/>
          <w:szCs w:val="28"/>
          <w:lang w:val="uk-UA" w:eastAsia="en-US"/>
        </w:rPr>
        <w:t>»;</w:t>
      </w:r>
    </w:p>
    <w:p w:rsidR="009B1CB5" w:rsidRPr="00A53897" w:rsidRDefault="009B1CB5" w:rsidP="009B1CB5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val="uk-UA" w:eastAsia="en-US"/>
        </w:rPr>
      </w:pPr>
      <w:r w:rsidRPr="00A53897">
        <w:rPr>
          <w:color w:val="000000"/>
          <w:sz w:val="28"/>
          <w:szCs w:val="28"/>
          <w:lang w:val="uk-UA" w:eastAsia="en-US"/>
        </w:rPr>
        <w:t>4. «Інформатика».</w:t>
      </w:r>
    </w:p>
    <w:p w:rsidR="009B1CB5" w:rsidRPr="00DC1684" w:rsidRDefault="009B1CB5" w:rsidP="009B1CB5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 w:eastAsia="uk-UA"/>
        </w:rPr>
      </w:pPr>
    </w:p>
    <w:p w:rsidR="009B1CB5" w:rsidRDefault="009B1CB5" w:rsidP="009B1CB5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До 15</w:t>
      </w:r>
      <w:r w:rsidRPr="00DC1684">
        <w:rPr>
          <w:sz w:val="28"/>
          <w:szCs w:val="28"/>
          <w:lang w:val="uk-UA" w:eastAsia="uk-UA"/>
        </w:rPr>
        <w:t>.0</w:t>
      </w:r>
      <w:r>
        <w:rPr>
          <w:sz w:val="28"/>
          <w:szCs w:val="28"/>
          <w:lang w:val="uk-UA" w:eastAsia="uk-UA"/>
        </w:rPr>
        <w:t>3.2015</w:t>
      </w:r>
    </w:p>
    <w:p w:rsidR="00497D58" w:rsidRDefault="00497D58" w:rsidP="00497D58">
      <w:pPr>
        <w:tabs>
          <w:tab w:val="left" w:pos="0"/>
        </w:tabs>
        <w:spacing w:line="360" w:lineRule="auto"/>
        <w:jc w:val="both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2. Лаборанту Самотою Є.В. розмістити цей наказ на сайті гімназії.</w:t>
      </w:r>
    </w:p>
    <w:p w:rsidR="008C7051" w:rsidRPr="008C7051" w:rsidRDefault="008C7051" w:rsidP="008C7051">
      <w:pPr>
        <w:tabs>
          <w:tab w:val="left" w:pos="0"/>
        </w:tabs>
        <w:spacing w:line="360" w:lineRule="auto"/>
        <w:jc w:val="right"/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23.01.2015</w:t>
      </w:r>
    </w:p>
    <w:p w:rsidR="009B1CB5" w:rsidRDefault="00497D58" w:rsidP="009B1CB5">
      <w:pPr>
        <w:shd w:val="clear" w:color="auto" w:fill="FFFFFF"/>
        <w:tabs>
          <w:tab w:val="left" w:pos="284"/>
          <w:tab w:val="left" w:pos="360"/>
        </w:tabs>
        <w:spacing w:line="360" w:lineRule="auto"/>
        <w:jc w:val="both"/>
        <w:rPr>
          <w:color w:val="000000"/>
          <w:spacing w:val="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9B1CB5">
        <w:rPr>
          <w:sz w:val="28"/>
          <w:szCs w:val="28"/>
          <w:lang w:val="uk-UA"/>
        </w:rPr>
        <w:t>.</w:t>
      </w:r>
      <w:r w:rsidR="009B1CB5" w:rsidRPr="009B1CB5">
        <w:rPr>
          <w:color w:val="000000"/>
          <w:spacing w:val="1"/>
          <w:sz w:val="28"/>
          <w:szCs w:val="28"/>
          <w:lang w:val="uk-UA"/>
        </w:rPr>
        <w:t xml:space="preserve"> </w:t>
      </w:r>
      <w:r w:rsidR="009B1CB5">
        <w:rPr>
          <w:color w:val="000000"/>
          <w:spacing w:val="1"/>
          <w:sz w:val="28"/>
          <w:szCs w:val="28"/>
          <w:lang w:val="uk-UA"/>
        </w:rPr>
        <w:t>Контроль за виконанням наказу залишаю за собою.</w:t>
      </w:r>
    </w:p>
    <w:p w:rsidR="009B1CB5" w:rsidRDefault="009B1CB5" w:rsidP="009B1CB5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9B1CB5" w:rsidRDefault="009B1CB5" w:rsidP="009B1CB5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9B1CB5" w:rsidRDefault="009B1CB5" w:rsidP="009B1CB5">
      <w:pPr>
        <w:shd w:val="clear" w:color="auto" w:fill="FFFFFF"/>
        <w:tabs>
          <w:tab w:val="left" w:pos="284"/>
          <w:tab w:val="left" w:pos="360"/>
        </w:tabs>
        <w:spacing w:line="360" w:lineRule="auto"/>
        <w:ind w:firstLine="360"/>
        <w:jc w:val="both"/>
        <w:rPr>
          <w:color w:val="000000"/>
          <w:spacing w:val="1"/>
          <w:sz w:val="28"/>
          <w:szCs w:val="28"/>
          <w:lang w:val="uk-UA"/>
        </w:rPr>
      </w:pPr>
    </w:p>
    <w:p w:rsidR="009B1CB5" w:rsidRDefault="009B1CB5" w:rsidP="009B1CB5">
      <w:pPr>
        <w:shd w:val="clear" w:color="auto" w:fill="FFFFFF"/>
        <w:tabs>
          <w:tab w:val="left" w:pos="360"/>
        </w:tabs>
        <w:spacing w:line="360" w:lineRule="auto"/>
        <w:rPr>
          <w:lang w:val="uk-UA"/>
        </w:rPr>
      </w:pPr>
      <w:r>
        <w:rPr>
          <w:color w:val="000000"/>
          <w:sz w:val="28"/>
          <w:szCs w:val="28"/>
          <w:lang w:val="uk-UA"/>
        </w:rPr>
        <w:t xml:space="preserve">Директор Харківської гімназії № 12                                         </w:t>
      </w:r>
      <w:r>
        <w:rPr>
          <w:color w:val="000000"/>
          <w:spacing w:val="1"/>
          <w:sz w:val="28"/>
          <w:szCs w:val="28"/>
          <w:lang w:val="uk-UA"/>
        </w:rPr>
        <w:t xml:space="preserve">Л.А. </w:t>
      </w:r>
      <w:proofErr w:type="spellStart"/>
      <w:r>
        <w:rPr>
          <w:color w:val="000000"/>
          <w:spacing w:val="1"/>
          <w:sz w:val="28"/>
          <w:szCs w:val="28"/>
          <w:lang w:val="uk-UA"/>
        </w:rPr>
        <w:t>Калмичкова</w:t>
      </w:r>
      <w:proofErr w:type="spellEnd"/>
    </w:p>
    <w:p w:rsidR="009B1CB5" w:rsidRDefault="009B1CB5" w:rsidP="009B1CB5">
      <w:pPr>
        <w:shd w:val="clear" w:color="auto" w:fill="FFFFFF"/>
        <w:tabs>
          <w:tab w:val="left" w:pos="360"/>
        </w:tabs>
        <w:spacing w:line="360" w:lineRule="auto"/>
        <w:rPr>
          <w:color w:val="000000"/>
          <w:spacing w:val="-1"/>
          <w:sz w:val="28"/>
          <w:szCs w:val="28"/>
          <w:lang w:val="uk-UA"/>
        </w:rPr>
      </w:pPr>
    </w:p>
    <w:p w:rsidR="009B1CB5" w:rsidRDefault="009B1CB5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</w:p>
    <w:p w:rsidR="003D30FE" w:rsidRDefault="003D30FE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Слінько</w:t>
      </w:r>
      <w:proofErr w:type="spellEnd"/>
      <w:r>
        <w:rPr>
          <w:sz w:val="28"/>
          <w:szCs w:val="28"/>
          <w:lang w:val="uk-UA"/>
        </w:rPr>
        <w:t xml:space="preserve"> Л.А.</w:t>
      </w: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Default="003D30FE">
      <w:pPr>
        <w:rPr>
          <w:sz w:val="28"/>
          <w:szCs w:val="28"/>
          <w:lang w:val="uk-UA"/>
        </w:rPr>
      </w:pPr>
    </w:p>
    <w:p w:rsidR="003D30FE" w:rsidRPr="003D30FE" w:rsidRDefault="003D30FE">
      <w:pPr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Слінько</w:t>
      </w:r>
      <w:proofErr w:type="spellEnd"/>
      <w:r>
        <w:rPr>
          <w:sz w:val="20"/>
          <w:szCs w:val="20"/>
          <w:lang w:val="uk-UA"/>
        </w:rPr>
        <w:t xml:space="preserve"> Л.А.</w:t>
      </w:r>
    </w:p>
    <w:sectPr w:rsidR="003D30FE" w:rsidRPr="003D30FE" w:rsidSect="008C705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1C"/>
    <w:rsid w:val="003D30FE"/>
    <w:rsid w:val="00497D58"/>
    <w:rsid w:val="008C7051"/>
    <w:rsid w:val="00972A1C"/>
    <w:rsid w:val="009B1CB5"/>
    <w:rsid w:val="00B3055E"/>
    <w:rsid w:val="00D10FC2"/>
    <w:rsid w:val="00EC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B1CB5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9B1CB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1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05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B1CB5"/>
    <w:pPr>
      <w:spacing w:before="240" w:after="60"/>
      <w:outlineLvl w:val="7"/>
    </w:pPr>
    <w:rPr>
      <w:rFonts w:eastAsia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rsid w:val="009B1CB5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B1C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705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705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2015-02-09T11:41:00Z</cp:lastPrinted>
  <dcterms:created xsi:type="dcterms:W3CDTF">2015-02-09T11:24:00Z</dcterms:created>
  <dcterms:modified xsi:type="dcterms:W3CDTF">2015-02-16T08:22:00Z</dcterms:modified>
</cp:coreProperties>
</file>